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7772D92" w14:textId="77777777" w:rsidR="00C15527" w:rsidRPr="00FD29D0" w:rsidRDefault="00C15527" w:rsidP="00686CB5">
      <w:pPr>
        <w:spacing w:after="0"/>
        <w:jc w:val="left"/>
        <w:rPr>
          <w:rFonts w:ascii="Times New Roman" w:hAnsi="Times New Roman" w:cs="Times New Roman"/>
          <w:szCs w:val="22"/>
        </w:rPr>
      </w:pPr>
    </w:p>
    <w:p w14:paraId="4C80B5E6" w14:textId="77777777" w:rsidR="00C15527" w:rsidRPr="00FD29D0" w:rsidRDefault="00C15527" w:rsidP="00686CB5">
      <w:pPr>
        <w:spacing w:after="0"/>
        <w:jc w:val="left"/>
        <w:rPr>
          <w:rFonts w:ascii="Times New Roman" w:hAnsi="Times New Roman" w:cs="Times New Roman"/>
          <w:szCs w:val="22"/>
        </w:rPr>
      </w:pPr>
    </w:p>
    <w:p w14:paraId="76472C6D" w14:textId="421C233D" w:rsidR="00FC6FAD" w:rsidRPr="00FD29D0" w:rsidRDefault="00925798" w:rsidP="00686CB5">
      <w:pPr>
        <w:spacing w:after="0"/>
        <w:jc w:val="left"/>
        <w:rPr>
          <w:rFonts w:ascii="Times New Roman" w:hAnsi="Times New Roman" w:cs="Times New Roman"/>
          <w:szCs w:val="22"/>
        </w:rPr>
      </w:pPr>
      <w:r w:rsidRPr="00FD29D0">
        <w:rPr>
          <w:rFonts w:ascii="Times New Roman" w:hAnsi="Times New Roman" w:cs="Times New Roman"/>
          <w:szCs w:val="22"/>
        </w:rPr>
        <w:t>Příloha č. 2a Technická specifikace</w:t>
      </w:r>
    </w:p>
    <w:p w14:paraId="23803AE0" w14:textId="77777777" w:rsidR="00925798" w:rsidRPr="00FD29D0" w:rsidRDefault="00925798" w:rsidP="00686CB5">
      <w:pPr>
        <w:spacing w:after="0"/>
        <w:jc w:val="left"/>
        <w:rPr>
          <w:rFonts w:ascii="Times New Roman" w:hAnsi="Times New Roman" w:cs="Times New Roman"/>
          <w:szCs w:val="22"/>
        </w:rPr>
      </w:pPr>
    </w:p>
    <w:p w14:paraId="22D0A090" w14:textId="77777777" w:rsidR="00C15527" w:rsidRPr="00FD29D0" w:rsidRDefault="00C15527" w:rsidP="003330EE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</w:p>
    <w:p w14:paraId="4DC537A0" w14:textId="77777777" w:rsidR="00C15527" w:rsidRPr="00FD29D0" w:rsidRDefault="00C15527" w:rsidP="003330EE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</w:p>
    <w:p w14:paraId="095F5ECC" w14:textId="38AC8709" w:rsidR="00F1258B" w:rsidRPr="00FD29D0" w:rsidRDefault="00F1258B" w:rsidP="003330EE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  <w:r w:rsidRPr="00FD29D0">
        <w:rPr>
          <w:rFonts w:ascii="Times New Roman" w:hAnsi="Times New Roman" w:cs="Times New Roman"/>
          <w:sz w:val="32"/>
          <w:szCs w:val="32"/>
        </w:rPr>
        <w:t>Technická specifikace předmětu plnění</w:t>
      </w:r>
    </w:p>
    <w:p w14:paraId="2AC46D29" w14:textId="21F3E512" w:rsidR="00FC6FAD" w:rsidRPr="00FD29D0" w:rsidRDefault="00FC6FAD" w:rsidP="003330EE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</w:p>
    <w:p w14:paraId="24A7A541" w14:textId="4E7B6D8D" w:rsidR="00C15527" w:rsidRPr="00FD29D0" w:rsidRDefault="00C15527" w:rsidP="003330EE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</w:p>
    <w:p w14:paraId="7026AA3D" w14:textId="77777777" w:rsidR="00C15527" w:rsidRPr="00FD29D0" w:rsidRDefault="00C15527" w:rsidP="003330EE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478"/>
        <w:gridCol w:w="6584"/>
      </w:tblGrid>
      <w:tr w:rsidR="00F1258B" w:rsidRPr="00FD29D0" w14:paraId="19F519CA" w14:textId="77777777" w:rsidTr="16A66E1B">
        <w:trPr>
          <w:trHeight w:val="1020"/>
        </w:trPr>
        <w:tc>
          <w:tcPr>
            <w:tcW w:w="1367" w:type="pct"/>
            <w:shd w:val="clear" w:color="auto" w:fill="D9D9D9" w:themeFill="background1" w:themeFillShade="D9"/>
            <w:vAlign w:val="center"/>
          </w:tcPr>
          <w:p w14:paraId="4C9C8873" w14:textId="77777777" w:rsidR="00F1258B" w:rsidRPr="00FD29D0" w:rsidRDefault="00F1258B" w:rsidP="003330EE">
            <w:pPr>
              <w:autoSpaceDE w:val="0"/>
              <w:autoSpaceDN w:val="0"/>
              <w:adjustRightInd w:val="0"/>
              <w:spacing w:before="12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29D0">
              <w:rPr>
                <w:rFonts w:ascii="Times New Roman" w:hAnsi="Times New Roman" w:cs="Times New Roman"/>
                <w:sz w:val="22"/>
                <w:szCs w:val="22"/>
              </w:rPr>
              <w:t>Název veřejné zakázky</w:t>
            </w:r>
          </w:p>
        </w:tc>
        <w:tc>
          <w:tcPr>
            <w:tcW w:w="3633" w:type="pct"/>
          </w:tcPr>
          <w:p w14:paraId="7AEB0977" w14:textId="77777777" w:rsidR="00C15527" w:rsidRPr="00FD29D0" w:rsidRDefault="00C15527" w:rsidP="00C1552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14:paraId="2C2B735A" w14:textId="6AD3C092" w:rsidR="00F1258B" w:rsidRPr="00FD29D0" w:rsidRDefault="000B0DAF" w:rsidP="00C1552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D29D0">
              <w:rPr>
                <w:rFonts w:ascii="Times New Roman" w:hAnsi="Times New Roman" w:cs="Times New Roman"/>
              </w:rPr>
              <w:t xml:space="preserve">EFSA – CDN </w:t>
            </w:r>
            <w:r w:rsidR="0026634B" w:rsidRPr="00FD29D0">
              <w:rPr>
                <w:rFonts w:ascii="Times New Roman" w:hAnsi="Times New Roman" w:cs="Times New Roman"/>
              </w:rPr>
              <w:t>–</w:t>
            </w:r>
            <w:r w:rsidRPr="00FD29D0">
              <w:rPr>
                <w:rFonts w:ascii="Times New Roman" w:hAnsi="Times New Roman" w:cs="Times New Roman"/>
              </w:rPr>
              <w:t xml:space="preserve"> </w:t>
            </w:r>
            <w:r w:rsidR="0026634B" w:rsidRPr="00FD29D0">
              <w:rPr>
                <w:rFonts w:ascii="Times New Roman" w:hAnsi="Times New Roman" w:cs="Times New Roman"/>
              </w:rPr>
              <w:t>Konfokální</w:t>
            </w:r>
            <w:r w:rsidRPr="00FD29D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D29D0">
              <w:rPr>
                <w:rFonts w:ascii="Times New Roman" w:hAnsi="Times New Roman" w:cs="Times New Roman"/>
              </w:rPr>
              <w:t>Ramanův</w:t>
            </w:r>
            <w:proofErr w:type="spellEnd"/>
            <w:r w:rsidRPr="00FD29D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D29D0">
              <w:rPr>
                <w:rFonts w:ascii="Times New Roman" w:hAnsi="Times New Roman" w:cs="Times New Roman"/>
              </w:rPr>
              <w:t>mikros</w:t>
            </w:r>
            <w:r w:rsidR="0026634B" w:rsidRPr="00FD29D0">
              <w:rPr>
                <w:rFonts w:ascii="Times New Roman" w:hAnsi="Times New Roman" w:cs="Times New Roman"/>
              </w:rPr>
              <w:t>pektrometr</w:t>
            </w:r>
            <w:proofErr w:type="spellEnd"/>
          </w:p>
        </w:tc>
      </w:tr>
      <w:tr w:rsidR="00F1258B" w:rsidRPr="00FD29D0" w14:paraId="0D64418F" w14:textId="77777777" w:rsidTr="16A66E1B">
        <w:trPr>
          <w:trHeight w:val="1761"/>
        </w:trPr>
        <w:tc>
          <w:tcPr>
            <w:tcW w:w="1367" w:type="pct"/>
            <w:shd w:val="clear" w:color="auto" w:fill="D9D9D9" w:themeFill="background1" w:themeFillShade="D9"/>
            <w:vAlign w:val="center"/>
          </w:tcPr>
          <w:p w14:paraId="6AEB28E8" w14:textId="77777777" w:rsidR="00F1258B" w:rsidRPr="00FD29D0" w:rsidRDefault="00F1258B" w:rsidP="003330EE">
            <w:pPr>
              <w:autoSpaceDE w:val="0"/>
              <w:autoSpaceDN w:val="0"/>
              <w:adjustRightInd w:val="0"/>
              <w:spacing w:before="12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29D0">
              <w:rPr>
                <w:rFonts w:ascii="Times New Roman" w:hAnsi="Times New Roman" w:cs="Times New Roman"/>
                <w:sz w:val="22"/>
                <w:szCs w:val="22"/>
              </w:rPr>
              <w:t>Zadavatel</w:t>
            </w:r>
          </w:p>
        </w:tc>
        <w:tc>
          <w:tcPr>
            <w:tcW w:w="3633" w:type="pct"/>
          </w:tcPr>
          <w:p w14:paraId="28C90D39" w14:textId="77777777" w:rsidR="00C15527" w:rsidRPr="00FD29D0" w:rsidRDefault="00C15527" w:rsidP="00C15527">
            <w:pPr>
              <w:spacing w:before="40" w:after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5A8D33E8" w14:textId="165DD535" w:rsidR="003330EE" w:rsidRPr="00FD29D0" w:rsidRDefault="003330EE" w:rsidP="00C15527">
            <w:pPr>
              <w:spacing w:before="40" w:after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29D0">
              <w:rPr>
                <w:rFonts w:ascii="Times New Roman" w:hAnsi="Times New Roman" w:cs="Times New Roman"/>
                <w:sz w:val="22"/>
                <w:szCs w:val="22"/>
              </w:rPr>
              <w:t>Univerzita Karlova, Ovocný trh 560/5, 116 36 Praha 1</w:t>
            </w:r>
          </w:p>
          <w:p w14:paraId="760D2D36" w14:textId="77777777" w:rsidR="003330EE" w:rsidRPr="00FD29D0" w:rsidRDefault="003330EE" w:rsidP="00C15527">
            <w:pPr>
              <w:spacing w:after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29D0">
              <w:rPr>
                <w:rFonts w:ascii="Times New Roman" w:hAnsi="Times New Roman" w:cs="Times New Roman"/>
                <w:sz w:val="22"/>
                <w:szCs w:val="22"/>
              </w:rPr>
              <w:t>Jednající součást: Farmaceutická fakulta v Hradci Králové, Akademika Heyrovského 1203/8, 500 05 Hradec Králové</w:t>
            </w:r>
          </w:p>
          <w:p w14:paraId="728C59F7" w14:textId="77777777" w:rsidR="00F1258B" w:rsidRPr="00FD29D0" w:rsidRDefault="003330EE" w:rsidP="00C1552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29D0">
              <w:rPr>
                <w:rFonts w:ascii="Times New Roman" w:hAnsi="Times New Roman" w:cs="Times New Roman"/>
                <w:sz w:val="22"/>
                <w:szCs w:val="22"/>
              </w:rPr>
              <w:t>IČ: 00216208, DIČ: CZ00216208</w:t>
            </w:r>
          </w:p>
        </w:tc>
      </w:tr>
      <w:tr w:rsidR="00F1258B" w:rsidRPr="00FD29D0" w14:paraId="68DF5AE5" w14:textId="77777777" w:rsidTr="16A66E1B">
        <w:trPr>
          <w:trHeight w:val="1563"/>
        </w:trPr>
        <w:tc>
          <w:tcPr>
            <w:tcW w:w="1367" w:type="pct"/>
            <w:shd w:val="clear" w:color="auto" w:fill="D9D9D9" w:themeFill="background1" w:themeFillShade="D9"/>
          </w:tcPr>
          <w:p w14:paraId="5A33C2EB" w14:textId="77777777" w:rsidR="00F1258B" w:rsidRPr="00FD29D0" w:rsidRDefault="00F1258B" w:rsidP="003330EE">
            <w:pPr>
              <w:autoSpaceDE w:val="0"/>
              <w:autoSpaceDN w:val="0"/>
              <w:adjustRightInd w:val="0"/>
              <w:spacing w:before="12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29D0">
              <w:rPr>
                <w:rFonts w:ascii="Times New Roman" w:hAnsi="Times New Roman" w:cs="Times New Roman"/>
                <w:sz w:val="22"/>
                <w:szCs w:val="22"/>
              </w:rPr>
              <w:t>Druh řízení</w:t>
            </w:r>
          </w:p>
        </w:tc>
        <w:tc>
          <w:tcPr>
            <w:tcW w:w="3633" w:type="pct"/>
          </w:tcPr>
          <w:p w14:paraId="45EB78C4" w14:textId="77777777" w:rsidR="00C15527" w:rsidRPr="00FD29D0" w:rsidRDefault="00C15527" w:rsidP="00C15527">
            <w:pPr>
              <w:autoSpaceDE w:val="0"/>
              <w:autoSpaceDN w:val="0"/>
              <w:adjustRightInd w:val="0"/>
              <w:spacing w:before="120" w:after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0EC9A583" w14:textId="440D1BAC" w:rsidR="00F1258B" w:rsidRPr="00FD29D0" w:rsidRDefault="00ED76DE" w:rsidP="00C15527">
            <w:pPr>
              <w:autoSpaceDE w:val="0"/>
              <w:autoSpaceDN w:val="0"/>
              <w:adjustRightInd w:val="0"/>
              <w:spacing w:before="120" w:after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29D0">
              <w:rPr>
                <w:rFonts w:ascii="Times New Roman" w:hAnsi="Times New Roman" w:cs="Times New Roman"/>
                <w:sz w:val="22"/>
                <w:szCs w:val="22"/>
              </w:rPr>
              <w:t>O</w:t>
            </w:r>
            <w:r w:rsidR="00F1258B" w:rsidRPr="00FD29D0">
              <w:rPr>
                <w:rFonts w:ascii="Times New Roman" w:hAnsi="Times New Roman" w:cs="Times New Roman"/>
                <w:sz w:val="22"/>
                <w:szCs w:val="22"/>
              </w:rPr>
              <w:t>tevřené řízení veřejné zakázky na dodávky v nadlimitním režimu</w:t>
            </w:r>
            <w:r w:rsidR="001138A9" w:rsidRPr="00FD29D0">
              <w:rPr>
                <w:rFonts w:ascii="Times New Roman" w:hAnsi="Times New Roman" w:cs="Times New Roman"/>
                <w:sz w:val="22"/>
                <w:szCs w:val="22"/>
              </w:rPr>
              <w:t xml:space="preserve"> dle zákona č. 134/2016 Sb., v platném znění.</w:t>
            </w:r>
          </w:p>
        </w:tc>
      </w:tr>
    </w:tbl>
    <w:p w14:paraId="5BAEE7E5" w14:textId="77777777" w:rsidR="00FC6FAD" w:rsidRPr="00FD29D0" w:rsidRDefault="00FC6FAD" w:rsidP="003330EE">
      <w:pPr>
        <w:spacing w:after="0"/>
        <w:rPr>
          <w:rFonts w:ascii="Times New Roman" w:hAnsi="Times New Roman" w:cs="Times New Roman"/>
          <w:szCs w:val="22"/>
        </w:rPr>
      </w:pPr>
    </w:p>
    <w:tbl>
      <w:tblPr>
        <w:tblpPr w:leftFromText="141" w:rightFromText="141" w:vertAnchor="text" w:tblpY="1"/>
        <w:tblOverlap w:val="never"/>
        <w:tblW w:w="5000" w:type="pct"/>
        <w:tblBorders>
          <w:top w:val="single" w:sz="8" w:space="0" w:color="00000A"/>
          <w:left w:val="single" w:sz="8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60" w:type="dxa"/>
          <w:right w:w="70" w:type="dxa"/>
        </w:tblCellMar>
        <w:tblLook w:val="04A0" w:firstRow="1" w:lastRow="0" w:firstColumn="1" w:lastColumn="0" w:noHBand="0" w:noVBand="1"/>
      </w:tblPr>
      <w:tblGrid>
        <w:gridCol w:w="9057"/>
      </w:tblGrid>
      <w:tr w:rsidR="00716CDF" w:rsidRPr="00FD29D0" w14:paraId="7B1EF6CE" w14:textId="77777777" w:rsidTr="4B920F5E">
        <w:trPr>
          <w:trHeight w:val="288"/>
          <w:tblHeader/>
        </w:trPr>
        <w:tc>
          <w:tcPr>
            <w:tcW w:w="9057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60" w:type="dxa"/>
            </w:tcMar>
            <w:vAlign w:val="center"/>
          </w:tcPr>
          <w:p w14:paraId="29173A29" w14:textId="4193F769" w:rsidR="00716CDF" w:rsidRPr="00FD29D0" w:rsidRDefault="00716CDF" w:rsidP="000D6BB4">
            <w:pPr>
              <w:spacing w:after="0"/>
              <w:jc w:val="left"/>
              <w:rPr>
                <w:rFonts w:ascii="Times New Roman" w:hAnsi="Times New Roman" w:cs="Times New Roman"/>
                <w:szCs w:val="22"/>
              </w:rPr>
            </w:pPr>
            <w:r w:rsidRPr="00FD29D0">
              <w:rPr>
                <w:rFonts w:ascii="Times New Roman" w:hAnsi="Times New Roman" w:cs="Times New Roman"/>
                <w:szCs w:val="22"/>
              </w:rPr>
              <w:lastRenderedPageBreak/>
              <w:t xml:space="preserve">Název </w:t>
            </w:r>
            <w:r w:rsidR="00747997" w:rsidRPr="00FD29D0">
              <w:rPr>
                <w:rFonts w:ascii="Times New Roman" w:hAnsi="Times New Roman" w:cs="Times New Roman"/>
                <w:szCs w:val="22"/>
              </w:rPr>
              <w:t>poptávaného zboží</w:t>
            </w:r>
          </w:p>
        </w:tc>
      </w:tr>
      <w:tr w:rsidR="00532303" w:rsidRPr="00FD29D0" w14:paraId="28AB0931" w14:textId="77777777" w:rsidTr="4B920F5E">
        <w:trPr>
          <w:trHeight w:val="288"/>
          <w:tblHeader/>
        </w:trPr>
        <w:tc>
          <w:tcPr>
            <w:tcW w:w="9057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5E5EE0DD" w14:textId="47144BE9" w:rsidR="00280B71" w:rsidRPr="00FD29D0" w:rsidRDefault="00D8708C" w:rsidP="009954B5">
            <w:pPr>
              <w:spacing w:after="0"/>
              <w:rPr>
                <w:rFonts w:ascii="Times New Roman" w:hAnsi="Times New Roman" w:cs="Times New Roman"/>
                <w:szCs w:val="22"/>
              </w:rPr>
            </w:pPr>
            <w:r w:rsidRPr="00FD29D0">
              <w:rPr>
                <w:rFonts w:ascii="Times New Roman" w:hAnsi="Times New Roman" w:cs="Times New Roman"/>
                <w:szCs w:val="22"/>
              </w:rPr>
              <w:t xml:space="preserve">Konfokální </w:t>
            </w:r>
            <w:proofErr w:type="spellStart"/>
            <w:r w:rsidRPr="00FD29D0">
              <w:rPr>
                <w:rFonts w:ascii="Times New Roman" w:hAnsi="Times New Roman" w:cs="Times New Roman"/>
                <w:szCs w:val="22"/>
              </w:rPr>
              <w:t>Ramanův</w:t>
            </w:r>
            <w:proofErr w:type="spellEnd"/>
            <w:r w:rsidRPr="00FD29D0">
              <w:rPr>
                <w:rFonts w:ascii="Times New Roman" w:hAnsi="Times New Roman" w:cs="Times New Roman"/>
                <w:szCs w:val="22"/>
              </w:rPr>
              <w:t xml:space="preserve"> </w:t>
            </w:r>
            <w:proofErr w:type="spellStart"/>
            <w:r w:rsidRPr="00FD29D0">
              <w:rPr>
                <w:rFonts w:ascii="Times New Roman" w:hAnsi="Times New Roman" w:cs="Times New Roman"/>
                <w:szCs w:val="22"/>
              </w:rPr>
              <w:t>mikrospektrometr</w:t>
            </w:r>
            <w:proofErr w:type="spellEnd"/>
          </w:p>
          <w:p w14:paraId="0DAC5E51" w14:textId="0426C4F7" w:rsidR="006F47CC" w:rsidRPr="00FD29D0" w:rsidRDefault="006F47CC" w:rsidP="009954B5">
            <w:pPr>
              <w:spacing w:after="0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532303" w:rsidRPr="00FD29D0" w14:paraId="59407F50" w14:textId="77777777" w:rsidTr="4B920F5E">
        <w:trPr>
          <w:trHeight w:val="288"/>
          <w:tblHeader/>
        </w:trPr>
        <w:tc>
          <w:tcPr>
            <w:tcW w:w="9057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60" w:type="dxa"/>
            </w:tcMar>
            <w:vAlign w:val="center"/>
          </w:tcPr>
          <w:p w14:paraId="448C6661" w14:textId="28FD891A" w:rsidR="00532303" w:rsidRPr="00FD29D0" w:rsidRDefault="00532303" w:rsidP="00532303">
            <w:pPr>
              <w:spacing w:after="0"/>
              <w:jc w:val="left"/>
              <w:rPr>
                <w:rFonts w:ascii="Times New Roman" w:hAnsi="Times New Roman" w:cs="Times New Roman"/>
                <w:szCs w:val="22"/>
              </w:rPr>
            </w:pPr>
            <w:r w:rsidRPr="00FD29D0">
              <w:rPr>
                <w:rFonts w:ascii="Times New Roman" w:hAnsi="Times New Roman" w:cs="Times New Roman"/>
                <w:szCs w:val="22"/>
              </w:rPr>
              <w:t>Popis p</w:t>
            </w:r>
            <w:r w:rsidR="00B86DE9" w:rsidRPr="00FD29D0">
              <w:rPr>
                <w:rFonts w:ascii="Times New Roman" w:hAnsi="Times New Roman" w:cs="Times New Roman"/>
                <w:szCs w:val="22"/>
              </w:rPr>
              <w:t xml:space="preserve">optávaného </w:t>
            </w:r>
            <w:r w:rsidR="00747997" w:rsidRPr="00FD29D0">
              <w:rPr>
                <w:rFonts w:ascii="Times New Roman" w:hAnsi="Times New Roman" w:cs="Times New Roman"/>
                <w:szCs w:val="22"/>
              </w:rPr>
              <w:t>zboží</w:t>
            </w:r>
            <w:r w:rsidR="00B86DE9" w:rsidRPr="00FD29D0">
              <w:rPr>
                <w:rFonts w:ascii="Times New Roman" w:hAnsi="Times New Roman" w:cs="Times New Roman"/>
                <w:szCs w:val="22"/>
              </w:rPr>
              <w:t xml:space="preserve"> </w:t>
            </w:r>
            <w:proofErr w:type="gramStart"/>
            <w:r w:rsidR="00B86DE9" w:rsidRPr="00FD29D0">
              <w:rPr>
                <w:rFonts w:ascii="Times New Roman" w:hAnsi="Times New Roman" w:cs="Times New Roman"/>
                <w:szCs w:val="22"/>
              </w:rPr>
              <w:t>-  Základní</w:t>
            </w:r>
            <w:proofErr w:type="gramEnd"/>
            <w:r w:rsidR="00B86DE9" w:rsidRPr="00FD29D0">
              <w:rPr>
                <w:rFonts w:ascii="Times New Roman" w:hAnsi="Times New Roman" w:cs="Times New Roman"/>
                <w:szCs w:val="22"/>
              </w:rPr>
              <w:t xml:space="preserve"> vlastnosti -  Minimální požadavky</w:t>
            </w:r>
          </w:p>
        </w:tc>
      </w:tr>
      <w:tr w:rsidR="00532303" w:rsidRPr="00FD29D0" w14:paraId="12C82FCE" w14:textId="77777777" w:rsidTr="4B920F5E">
        <w:trPr>
          <w:trHeight w:val="288"/>
          <w:tblHeader/>
        </w:trPr>
        <w:tc>
          <w:tcPr>
            <w:tcW w:w="9057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tbl>
            <w:tblPr>
              <w:tblW w:w="908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3125"/>
              <w:gridCol w:w="5813"/>
              <w:gridCol w:w="146"/>
            </w:tblGrid>
            <w:tr w:rsidR="00485D2A" w:rsidRPr="00FD29D0" w14:paraId="10B26215" w14:textId="77777777" w:rsidTr="4B920F5E">
              <w:trPr>
                <w:gridAfter w:val="1"/>
                <w:wAfter w:w="146" w:type="dxa"/>
                <w:trHeight w:val="677"/>
              </w:trPr>
              <w:tc>
                <w:tcPr>
                  <w:tcW w:w="8938" w:type="dxa"/>
                  <w:gridSpan w:val="2"/>
                  <w:shd w:val="clear" w:color="auto" w:fill="auto"/>
                  <w:vAlign w:val="center"/>
                  <w:hideMark/>
                </w:tcPr>
                <w:p w14:paraId="7E07EA3F" w14:textId="7C806030" w:rsidR="00485D2A" w:rsidRPr="00FD29D0" w:rsidRDefault="00485D2A" w:rsidP="00652914">
                  <w:pPr>
                    <w:framePr w:hSpace="141" w:wrap="around" w:vAnchor="text" w:hAnchor="text" w:y="1"/>
                    <w:spacing w:after="0"/>
                    <w:suppressOverlap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</w:pPr>
                  <w:r w:rsidRPr="00FD29D0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>V nabídce požadujeme kompletní seznam komponent</w:t>
                  </w:r>
                  <w:r w:rsidR="00083B22" w:rsidRPr="00FD29D0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 xml:space="preserve"> </w:t>
                  </w:r>
                  <w:r w:rsidR="00183716" w:rsidRPr="00FD29D0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 xml:space="preserve">požadovaného </w:t>
                  </w:r>
                  <w:r w:rsidR="00083B22" w:rsidRPr="00FD29D0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>zařízení</w:t>
                  </w:r>
                  <w:r w:rsidRPr="00FD29D0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 xml:space="preserve"> s</w:t>
                  </w:r>
                  <w:r w:rsidR="00B55117" w:rsidRPr="00FD29D0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 xml:space="preserve"> úplnou </w:t>
                  </w:r>
                  <w:r w:rsidRPr="00FD29D0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>technickou specifikací</w:t>
                  </w:r>
                  <w:r w:rsidR="006536D6" w:rsidRPr="00FD29D0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 xml:space="preserve"> jejich klíčových parametrů</w:t>
                  </w:r>
                  <w:r w:rsidR="008C6E08" w:rsidRPr="00FD29D0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 xml:space="preserve"> včetně </w:t>
                  </w:r>
                  <w:r w:rsidR="0021620F" w:rsidRPr="00FD29D0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>funkcionalit softwaru</w:t>
                  </w:r>
                  <w:r w:rsidRPr="00FD29D0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>.</w:t>
                  </w:r>
                </w:p>
              </w:tc>
            </w:tr>
            <w:tr w:rsidR="006E7850" w:rsidRPr="00FD29D0" w14:paraId="107C0C9A" w14:textId="77777777" w:rsidTr="4B920F5E">
              <w:trPr>
                <w:gridAfter w:val="1"/>
                <w:wAfter w:w="146" w:type="dxa"/>
                <w:trHeight w:val="677"/>
              </w:trPr>
              <w:tc>
                <w:tcPr>
                  <w:tcW w:w="8938" w:type="dxa"/>
                  <w:gridSpan w:val="2"/>
                  <w:shd w:val="clear" w:color="auto" w:fill="auto"/>
                  <w:vAlign w:val="center"/>
                </w:tcPr>
                <w:p w14:paraId="1C9B64F0" w14:textId="0426BEF1" w:rsidR="006E7850" w:rsidRPr="00FD29D0" w:rsidRDefault="006E7850" w:rsidP="00652914">
                  <w:pPr>
                    <w:framePr w:hSpace="141" w:wrap="around" w:vAnchor="text" w:hAnchor="text" w:y="1"/>
                    <w:spacing w:after="0"/>
                    <w:suppressOverlap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</w:pPr>
                  <w:r w:rsidRPr="00FD29D0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 xml:space="preserve">V případě nesrovnalostí </w:t>
                  </w:r>
                  <w:r w:rsidR="00EE5753" w:rsidRPr="00FD29D0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 xml:space="preserve">v různých částech té samé nabídky se za směrodatnou a závaznou považuje </w:t>
                  </w:r>
                  <w:r w:rsidR="00E91E7B" w:rsidRPr="00FD29D0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>technická specifikace.</w:t>
                  </w:r>
                </w:p>
              </w:tc>
            </w:tr>
            <w:tr w:rsidR="00083B22" w:rsidRPr="00FD29D0" w14:paraId="46DE8CC9" w14:textId="77777777" w:rsidTr="4B920F5E">
              <w:trPr>
                <w:gridAfter w:val="1"/>
                <w:wAfter w:w="146" w:type="dxa"/>
                <w:trHeight w:val="983"/>
              </w:trPr>
              <w:tc>
                <w:tcPr>
                  <w:tcW w:w="8938" w:type="dxa"/>
                  <w:gridSpan w:val="2"/>
                  <w:shd w:val="clear" w:color="auto" w:fill="auto"/>
                  <w:vAlign w:val="center"/>
                </w:tcPr>
                <w:p w14:paraId="771DA20C" w14:textId="739A63E5" w:rsidR="00083B22" w:rsidRPr="00FD29D0" w:rsidRDefault="00083B22" w:rsidP="00652914">
                  <w:pPr>
                    <w:framePr w:hSpace="141" w:wrap="around" w:vAnchor="text" w:hAnchor="text" w:y="1"/>
                    <w:spacing w:after="0"/>
                    <w:suppressOverlap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</w:pPr>
                  <w:r w:rsidRPr="00FD29D0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 xml:space="preserve">Požadujeme vzájemnou </w:t>
                  </w:r>
                  <w:r w:rsidR="00154C3B" w:rsidRPr="00FD29D0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 xml:space="preserve">optimalizaci a </w:t>
                  </w:r>
                  <w:r w:rsidRPr="00FD29D0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 xml:space="preserve">kompatibilitu jednotlivých komponent zařízení </w:t>
                  </w:r>
                  <w:r w:rsidR="00154C3B" w:rsidRPr="00FD29D0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 xml:space="preserve">a software </w:t>
                  </w:r>
                  <w:r w:rsidRPr="00FD29D0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 xml:space="preserve">tak, aby </w:t>
                  </w:r>
                  <w:r w:rsidR="005A3160" w:rsidRPr="00FD29D0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 xml:space="preserve">umožňovalo </w:t>
                  </w:r>
                  <w:r w:rsidR="00154C3B" w:rsidRPr="00FD29D0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>získat excelentní výsledky</w:t>
                  </w:r>
                  <w:r w:rsidRPr="00FD29D0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 xml:space="preserve"> </w:t>
                  </w:r>
                  <w:r w:rsidR="006643EC" w:rsidRPr="00FD29D0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 xml:space="preserve">rychlým </w:t>
                  </w:r>
                  <w:r w:rsidRPr="00FD29D0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>mikro-mapování</w:t>
                  </w:r>
                  <w:r w:rsidR="00154C3B" w:rsidRPr="00FD29D0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 xml:space="preserve">m </w:t>
                  </w:r>
                  <w:proofErr w:type="spellStart"/>
                  <w:r w:rsidR="00154C3B" w:rsidRPr="00FD29D0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>Ramanova</w:t>
                  </w:r>
                  <w:proofErr w:type="spellEnd"/>
                  <w:r w:rsidR="00154C3B" w:rsidRPr="00FD29D0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 xml:space="preserve"> rozptylu </w:t>
                  </w:r>
                  <w:r w:rsidR="00B60268" w:rsidRPr="00FD29D0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 xml:space="preserve">za </w:t>
                  </w:r>
                  <w:r w:rsidR="009E3AB7" w:rsidRPr="00FD29D0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>vysoké</w:t>
                  </w:r>
                  <w:r w:rsidR="00B60268" w:rsidRPr="00FD29D0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 xml:space="preserve"> </w:t>
                  </w:r>
                  <w:proofErr w:type="spellStart"/>
                  <w:r w:rsidR="00B60268" w:rsidRPr="00FD29D0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>konfokality</w:t>
                  </w:r>
                  <w:proofErr w:type="spellEnd"/>
                  <w:r w:rsidR="00285AE5" w:rsidRPr="00FD29D0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>, a to i</w:t>
                  </w:r>
                  <w:r w:rsidR="00B60268" w:rsidRPr="00FD29D0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 xml:space="preserve"> při </w:t>
                  </w:r>
                  <w:r w:rsidR="00726E3A" w:rsidRPr="00FD29D0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 xml:space="preserve">nízkých výkonech budícího laseru </w:t>
                  </w:r>
                  <w:r w:rsidR="00285AE5" w:rsidRPr="00FD29D0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 xml:space="preserve">tolerovatelných </w:t>
                  </w:r>
                  <w:r w:rsidR="00183716" w:rsidRPr="00FD29D0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>biologický</w:t>
                  </w:r>
                  <w:r w:rsidR="00285AE5" w:rsidRPr="00FD29D0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>mi</w:t>
                  </w:r>
                  <w:r w:rsidR="00183716" w:rsidRPr="00FD29D0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 xml:space="preserve"> vzor</w:t>
                  </w:r>
                  <w:r w:rsidR="00285AE5" w:rsidRPr="00FD29D0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>k</w:t>
                  </w:r>
                  <w:r w:rsidR="00D44DFC" w:rsidRPr="00FD29D0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>y</w:t>
                  </w:r>
                  <w:r w:rsidRPr="00FD29D0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 xml:space="preserve">. </w:t>
                  </w:r>
                </w:p>
              </w:tc>
            </w:tr>
            <w:tr w:rsidR="00083B22" w:rsidRPr="00FD29D0" w14:paraId="1B69DE48" w14:textId="77777777" w:rsidTr="4B920F5E">
              <w:trPr>
                <w:gridAfter w:val="1"/>
                <w:wAfter w:w="146" w:type="dxa"/>
                <w:trHeight w:val="1257"/>
              </w:trPr>
              <w:tc>
                <w:tcPr>
                  <w:tcW w:w="8938" w:type="dxa"/>
                  <w:gridSpan w:val="2"/>
                  <w:shd w:val="clear" w:color="auto" w:fill="auto"/>
                  <w:vAlign w:val="center"/>
                </w:tcPr>
                <w:p w14:paraId="6721EC0F" w14:textId="48F9260D" w:rsidR="00083B22" w:rsidRPr="00FD29D0" w:rsidRDefault="00083B22" w:rsidP="00652914">
                  <w:pPr>
                    <w:framePr w:hSpace="141" w:wrap="around" w:vAnchor="text" w:hAnchor="text" w:y="1"/>
                    <w:spacing w:after="0"/>
                    <w:suppressOverlap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</w:pPr>
                  <w:r w:rsidRPr="00FD29D0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>Účastník výběrového řízení může být vyzván, aby prokázal splnění kvalitativních parametrů nabídnutého přístroje</w:t>
                  </w:r>
                  <w:r w:rsidR="008D286E" w:rsidRPr="00FD29D0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 xml:space="preserve"> (toho samého jako v nabídce)</w:t>
                  </w:r>
                  <w:r w:rsidRPr="00FD29D0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 xml:space="preserve"> </w:t>
                  </w:r>
                  <w:r w:rsidR="00792412" w:rsidRPr="00FD29D0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 xml:space="preserve">výsledkem </w:t>
                  </w:r>
                  <w:r w:rsidRPr="00FD29D0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>testovací</w:t>
                  </w:r>
                  <w:r w:rsidR="00792412" w:rsidRPr="00FD29D0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>ho</w:t>
                  </w:r>
                  <w:r w:rsidRPr="00FD29D0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 xml:space="preserve"> měření na definovaném standardu a za definovaných podmínek</w:t>
                  </w:r>
                  <w:r w:rsidR="00240EE3" w:rsidRPr="00FD29D0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 xml:space="preserve"> (popsáno níže)</w:t>
                  </w:r>
                  <w:r w:rsidRPr="00FD29D0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>.</w:t>
                  </w:r>
                  <w:r w:rsidR="004C2208" w:rsidRPr="00FD29D0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 xml:space="preserve"> Pokud se později</w:t>
                  </w:r>
                  <w:r w:rsidR="009E6AE3" w:rsidRPr="00FD29D0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 xml:space="preserve"> na</w:t>
                  </w:r>
                  <w:r w:rsidR="004C2208" w:rsidRPr="00FD29D0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 xml:space="preserve"> instalovaném přístroji kvalitativní parametry </w:t>
                  </w:r>
                  <w:r w:rsidR="00172392" w:rsidRPr="00FD29D0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 xml:space="preserve">za stejných podmínek </w:t>
                  </w:r>
                  <w:r w:rsidR="004C2208" w:rsidRPr="00FD29D0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 xml:space="preserve">nepotvrdí, bude toto považováno za klamání zadavatele.  </w:t>
                  </w:r>
                </w:p>
              </w:tc>
            </w:tr>
            <w:tr w:rsidR="00485D2A" w:rsidRPr="00FD29D0" w14:paraId="4C6240C3" w14:textId="77777777" w:rsidTr="4B920F5E">
              <w:trPr>
                <w:gridAfter w:val="1"/>
                <w:wAfter w:w="146" w:type="dxa"/>
                <w:trHeight w:val="526"/>
              </w:trPr>
              <w:tc>
                <w:tcPr>
                  <w:tcW w:w="3125" w:type="dxa"/>
                  <w:shd w:val="clear" w:color="auto" w:fill="auto"/>
                  <w:vAlign w:val="center"/>
                </w:tcPr>
                <w:p w14:paraId="0B31F6D4" w14:textId="7F51CB6A" w:rsidR="00485D2A" w:rsidRPr="00FD29D0" w:rsidRDefault="00485D2A" w:rsidP="00485D2A">
                  <w:pPr>
                    <w:framePr w:hSpace="141" w:wrap="around" w:vAnchor="text" w:hAnchor="text" w:y="1"/>
                    <w:spacing w:after="0"/>
                    <w:suppressOverlap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</w:pPr>
                  <w:r w:rsidRPr="00FD29D0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>Komponent</w:t>
                  </w:r>
                  <w:r w:rsidR="00B9246B" w:rsidRPr="00FD29D0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>a</w:t>
                  </w:r>
                </w:p>
              </w:tc>
              <w:tc>
                <w:tcPr>
                  <w:tcW w:w="5813" w:type="dxa"/>
                  <w:shd w:val="clear" w:color="auto" w:fill="auto"/>
                  <w:vAlign w:val="center"/>
                </w:tcPr>
                <w:p w14:paraId="16D6E029" w14:textId="632DA1D8" w:rsidR="00485D2A" w:rsidRPr="00FD29D0" w:rsidRDefault="00485D2A" w:rsidP="00485D2A">
                  <w:pPr>
                    <w:framePr w:hSpace="141" w:wrap="around" w:vAnchor="text" w:hAnchor="text" w:y="1"/>
                    <w:spacing w:after="0"/>
                    <w:suppressOverlap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</w:pPr>
                  <w:r w:rsidRPr="00FD29D0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>Specifikace</w:t>
                  </w:r>
                </w:p>
              </w:tc>
            </w:tr>
            <w:tr w:rsidR="00652914" w:rsidRPr="00FD29D0" w14:paraId="16DD5506" w14:textId="77777777" w:rsidTr="4B920F5E">
              <w:trPr>
                <w:gridAfter w:val="1"/>
                <w:wAfter w:w="146" w:type="dxa"/>
                <w:trHeight w:val="920"/>
              </w:trPr>
              <w:tc>
                <w:tcPr>
                  <w:tcW w:w="3125" w:type="dxa"/>
                  <w:vMerge w:val="restart"/>
                  <w:shd w:val="clear" w:color="auto" w:fill="auto"/>
                  <w:vAlign w:val="center"/>
                  <w:hideMark/>
                </w:tcPr>
                <w:p w14:paraId="26698863" w14:textId="215CF923" w:rsidR="00652914" w:rsidRPr="00FD29D0" w:rsidRDefault="00652914" w:rsidP="00652914">
                  <w:pPr>
                    <w:framePr w:hSpace="141" w:wrap="around" w:vAnchor="text" w:hAnchor="text" w:y="1"/>
                    <w:spacing w:after="0"/>
                    <w:suppressOverlap/>
                    <w:jc w:val="left"/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</w:pPr>
                  <w:r w:rsidRPr="00FD29D0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 xml:space="preserve">Konfokální optický mikroskop umožňující </w:t>
                  </w:r>
                  <w:proofErr w:type="spellStart"/>
                  <w:r w:rsidR="00DC72E3" w:rsidRPr="00FD29D0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>Ramanovu</w:t>
                  </w:r>
                  <w:proofErr w:type="spellEnd"/>
                  <w:r w:rsidR="00DC72E3" w:rsidRPr="00FD29D0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 xml:space="preserve"> </w:t>
                  </w:r>
                  <w:r w:rsidRPr="00FD29D0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 xml:space="preserve">excitaci a měření </w:t>
                  </w:r>
                  <w:proofErr w:type="spellStart"/>
                  <w:r w:rsidR="00DC72E3" w:rsidRPr="00FD29D0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>Ramanových</w:t>
                  </w:r>
                  <w:proofErr w:type="spellEnd"/>
                  <w:r w:rsidR="00DC72E3" w:rsidRPr="00FD29D0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 xml:space="preserve"> spekter </w:t>
                  </w:r>
                  <w:r w:rsidRPr="00FD29D0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>v reflexní konfiguraci.</w:t>
                  </w:r>
                  <w:r w:rsidR="00DC72E3" w:rsidRPr="00FD29D0">
                    <w:t xml:space="preserve"> </w:t>
                  </w:r>
                  <w:r w:rsidR="00DC72E3" w:rsidRPr="00FD29D0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>Mikroskop musí dále umožňovat optické pozorování vzorku ve světlém poli s možností pozdějšího rozšíření o pozorování v temném poli.</w:t>
                  </w:r>
                </w:p>
              </w:tc>
              <w:tc>
                <w:tcPr>
                  <w:tcW w:w="5813" w:type="dxa"/>
                  <w:shd w:val="clear" w:color="auto" w:fill="auto"/>
                  <w:vAlign w:val="center"/>
                  <w:hideMark/>
                </w:tcPr>
                <w:p w14:paraId="39A1FFC1" w14:textId="4066CE8C" w:rsidR="00652914" w:rsidRPr="00FD29D0" w:rsidRDefault="00652914" w:rsidP="00652914">
                  <w:pPr>
                    <w:framePr w:hSpace="141" w:wrap="around" w:vAnchor="text" w:hAnchor="text" w:y="1"/>
                    <w:spacing w:after="0"/>
                    <w:suppressOverlap/>
                    <w:jc w:val="left"/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</w:pPr>
                  <w:r w:rsidRPr="00FD29D0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 xml:space="preserve">Pravý konfokální </w:t>
                  </w:r>
                  <w:proofErr w:type="gramStart"/>
                  <w:r w:rsidRPr="00FD29D0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>mikroskop - musí</w:t>
                  </w:r>
                  <w:proofErr w:type="gramEnd"/>
                  <w:r w:rsidRPr="00FD29D0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 xml:space="preserve"> být vybaven konfokální dírkou.</w:t>
                  </w:r>
                </w:p>
              </w:tc>
            </w:tr>
            <w:tr w:rsidR="00652914" w:rsidRPr="00FD29D0" w14:paraId="464F926E" w14:textId="77777777" w:rsidTr="00146DFF">
              <w:trPr>
                <w:gridAfter w:val="1"/>
                <w:wAfter w:w="146" w:type="dxa"/>
                <w:trHeight w:val="1178"/>
              </w:trPr>
              <w:tc>
                <w:tcPr>
                  <w:tcW w:w="3125" w:type="dxa"/>
                  <w:vMerge/>
                  <w:vAlign w:val="center"/>
                  <w:hideMark/>
                </w:tcPr>
                <w:p w14:paraId="44138CB7" w14:textId="77777777" w:rsidR="00652914" w:rsidRPr="00FD29D0" w:rsidRDefault="00652914" w:rsidP="00652914">
                  <w:pPr>
                    <w:framePr w:hSpace="141" w:wrap="around" w:vAnchor="text" w:hAnchor="text" w:y="1"/>
                    <w:spacing w:after="0"/>
                    <w:suppressOverlap/>
                    <w:jc w:val="left"/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</w:pPr>
                </w:p>
              </w:tc>
              <w:tc>
                <w:tcPr>
                  <w:tcW w:w="5813" w:type="dxa"/>
                  <w:shd w:val="clear" w:color="auto" w:fill="auto"/>
                  <w:hideMark/>
                </w:tcPr>
                <w:p w14:paraId="3D0A1189" w14:textId="6840E171" w:rsidR="00652914" w:rsidRPr="00FD29D0" w:rsidRDefault="00652914" w:rsidP="00652914">
                  <w:pPr>
                    <w:framePr w:hSpace="141" w:wrap="around" w:vAnchor="text" w:hAnchor="text" w:y="1"/>
                    <w:spacing w:after="0"/>
                    <w:suppressOverlap/>
                    <w:jc w:val="left"/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</w:pPr>
                  <w:r w:rsidRPr="00FD29D0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>Objektivy se zvětšením 10x, 50x a 100x</w:t>
                  </w:r>
                  <w:r w:rsidR="005E3474" w:rsidRPr="00FD29D0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 xml:space="preserve"> (</w:t>
                  </w:r>
                  <w:r w:rsidR="001434C1" w:rsidRPr="00FD29D0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>požadovaná numerická apertura</w:t>
                  </w:r>
                  <w:r w:rsidR="003A1B5D" w:rsidRPr="00FD29D0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>=</w:t>
                  </w:r>
                  <w:r w:rsidR="005E3474" w:rsidRPr="00FD29D0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>0.9)</w:t>
                  </w:r>
                  <w:r w:rsidRPr="00FD29D0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 xml:space="preserve"> a objektiv na ponoření do vodní vrstvy se zvětšením alespoň 60x</w:t>
                  </w:r>
                  <w:r w:rsidR="005E3474" w:rsidRPr="00FD29D0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 xml:space="preserve"> </w:t>
                  </w:r>
                  <w:r w:rsidR="00F26BAC" w:rsidRPr="00FD29D0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>(</w:t>
                  </w:r>
                  <w:r w:rsidR="001434C1" w:rsidRPr="00FD29D0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>požadovaná numerická apertura</w:t>
                  </w:r>
                  <w:r w:rsidR="003A1B5D" w:rsidRPr="00FD29D0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>=</w:t>
                  </w:r>
                  <w:r w:rsidR="00F26BAC" w:rsidRPr="00FD29D0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>1)</w:t>
                  </w:r>
                  <w:r w:rsidRPr="00FD29D0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>.</w:t>
                  </w:r>
                </w:p>
              </w:tc>
            </w:tr>
            <w:tr w:rsidR="00652914" w:rsidRPr="00FD29D0" w14:paraId="5FECDEFD" w14:textId="77777777" w:rsidTr="4B920F5E">
              <w:trPr>
                <w:gridAfter w:val="1"/>
                <w:wAfter w:w="146" w:type="dxa"/>
                <w:trHeight w:val="730"/>
              </w:trPr>
              <w:tc>
                <w:tcPr>
                  <w:tcW w:w="3125" w:type="dxa"/>
                  <w:vMerge/>
                  <w:vAlign w:val="center"/>
                  <w:hideMark/>
                </w:tcPr>
                <w:p w14:paraId="75B161BF" w14:textId="77777777" w:rsidR="00652914" w:rsidRPr="00FD29D0" w:rsidRDefault="00652914" w:rsidP="00652914">
                  <w:pPr>
                    <w:framePr w:hSpace="141" w:wrap="around" w:vAnchor="text" w:hAnchor="text" w:y="1"/>
                    <w:spacing w:after="0"/>
                    <w:suppressOverlap/>
                    <w:jc w:val="left"/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</w:pPr>
                </w:p>
              </w:tc>
              <w:tc>
                <w:tcPr>
                  <w:tcW w:w="5813" w:type="dxa"/>
                  <w:shd w:val="clear" w:color="auto" w:fill="auto"/>
                  <w:hideMark/>
                </w:tcPr>
                <w:p w14:paraId="30FFC9C9" w14:textId="5C360309" w:rsidR="00652914" w:rsidRPr="00FD29D0" w:rsidRDefault="00652914" w:rsidP="00652914">
                  <w:pPr>
                    <w:framePr w:hSpace="141" w:wrap="around" w:vAnchor="text" w:hAnchor="text" w:y="1"/>
                    <w:spacing w:after="0"/>
                    <w:suppressOverlap/>
                    <w:jc w:val="left"/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</w:pPr>
                  <w:r w:rsidRPr="00FD29D0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 xml:space="preserve">Episkopické Köhlerovo </w:t>
                  </w:r>
                  <w:r w:rsidR="00263D0A" w:rsidRPr="00FD29D0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 xml:space="preserve">LED </w:t>
                  </w:r>
                  <w:r w:rsidRPr="00FD29D0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>osvětlení</w:t>
                  </w:r>
                  <w:r w:rsidR="00C81A8E" w:rsidRPr="00FD29D0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>, včetně Abbého kondenzoru</w:t>
                  </w:r>
                  <w:r w:rsidRPr="00FD29D0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 xml:space="preserve"> (v odraženém módu). </w:t>
                  </w:r>
                </w:p>
              </w:tc>
            </w:tr>
            <w:tr w:rsidR="00652914" w:rsidRPr="00FD29D0" w14:paraId="19A4FD5C" w14:textId="77777777" w:rsidTr="4B920F5E">
              <w:trPr>
                <w:gridAfter w:val="1"/>
                <w:wAfter w:w="146" w:type="dxa"/>
                <w:trHeight w:val="740"/>
              </w:trPr>
              <w:tc>
                <w:tcPr>
                  <w:tcW w:w="3125" w:type="dxa"/>
                  <w:vMerge/>
                  <w:vAlign w:val="center"/>
                  <w:hideMark/>
                </w:tcPr>
                <w:p w14:paraId="1D3367E1" w14:textId="77777777" w:rsidR="00652914" w:rsidRPr="00FD29D0" w:rsidRDefault="00652914" w:rsidP="00652914">
                  <w:pPr>
                    <w:framePr w:hSpace="141" w:wrap="around" w:vAnchor="text" w:hAnchor="text" w:y="1"/>
                    <w:spacing w:after="0"/>
                    <w:suppressOverlap/>
                    <w:jc w:val="left"/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</w:pPr>
                </w:p>
              </w:tc>
              <w:tc>
                <w:tcPr>
                  <w:tcW w:w="5813" w:type="dxa"/>
                  <w:shd w:val="clear" w:color="auto" w:fill="auto"/>
                  <w:hideMark/>
                </w:tcPr>
                <w:p w14:paraId="5824DFA7" w14:textId="31930E5D" w:rsidR="00652914" w:rsidRPr="00FD29D0" w:rsidRDefault="00652914" w:rsidP="00652914">
                  <w:pPr>
                    <w:framePr w:hSpace="141" w:wrap="around" w:vAnchor="text" w:hAnchor="text" w:y="1"/>
                    <w:spacing w:after="0"/>
                    <w:suppressOverlap/>
                    <w:jc w:val="left"/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</w:pPr>
                  <w:r w:rsidRPr="00FD29D0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>Diaskopické osvětlení vzorku bílým světlem (v transmisním módu).</w:t>
                  </w:r>
                </w:p>
              </w:tc>
            </w:tr>
            <w:tr w:rsidR="00652914" w:rsidRPr="00FD29D0" w14:paraId="36215318" w14:textId="77777777" w:rsidTr="00B3749C">
              <w:trPr>
                <w:gridAfter w:val="1"/>
                <w:wAfter w:w="146" w:type="dxa"/>
                <w:trHeight w:val="493"/>
              </w:trPr>
              <w:tc>
                <w:tcPr>
                  <w:tcW w:w="3125" w:type="dxa"/>
                  <w:vMerge/>
                  <w:vAlign w:val="center"/>
                  <w:hideMark/>
                </w:tcPr>
                <w:p w14:paraId="69987747" w14:textId="77777777" w:rsidR="00652914" w:rsidRPr="00FD29D0" w:rsidRDefault="00652914" w:rsidP="00652914">
                  <w:pPr>
                    <w:framePr w:hSpace="141" w:wrap="around" w:vAnchor="text" w:hAnchor="text" w:y="1"/>
                    <w:spacing w:after="0"/>
                    <w:suppressOverlap/>
                    <w:jc w:val="left"/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</w:pPr>
                </w:p>
              </w:tc>
              <w:tc>
                <w:tcPr>
                  <w:tcW w:w="5813" w:type="dxa"/>
                  <w:shd w:val="clear" w:color="auto" w:fill="auto"/>
                  <w:hideMark/>
                </w:tcPr>
                <w:p w14:paraId="1924DC3A" w14:textId="5DF7A97E" w:rsidR="00652914" w:rsidRPr="00FD29D0" w:rsidRDefault="00652914" w:rsidP="00652914">
                  <w:pPr>
                    <w:framePr w:hSpace="141" w:wrap="around" w:vAnchor="text" w:hAnchor="text" w:y="1"/>
                    <w:spacing w:after="0"/>
                    <w:suppressOverlap/>
                    <w:jc w:val="left"/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</w:pPr>
                  <w:proofErr w:type="spellStart"/>
                  <w:r w:rsidRPr="00FD29D0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>Autofokusační</w:t>
                  </w:r>
                  <w:proofErr w:type="spellEnd"/>
                  <w:r w:rsidRPr="00FD29D0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 xml:space="preserve"> systém vhodný pro neprůhledné vzorky.</w:t>
                  </w:r>
                </w:p>
              </w:tc>
            </w:tr>
            <w:tr w:rsidR="00652914" w:rsidRPr="00FD29D0" w14:paraId="4F47D53A" w14:textId="77777777" w:rsidTr="4B920F5E">
              <w:trPr>
                <w:gridAfter w:val="1"/>
                <w:wAfter w:w="146" w:type="dxa"/>
                <w:trHeight w:val="1114"/>
              </w:trPr>
              <w:tc>
                <w:tcPr>
                  <w:tcW w:w="3125" w:type="dxa"/>
                  <w:vMerge/>
                  <w:vAlign w:val="center"/>
                  <w:hideMark/>
                </w:tcPr>
                <w:p w14:paraId="377D9823" w14:textId="77777777" w:rsidR="00652914" w:rsidRPr="00FD29D0" w:rsidRDefault="00652914" w:rsidP="00652914">
                  <w:pPr>
                    <w:framePr w:hSpace="141" w:wrap="around" w:vAnchor="text" w:hAnchor="text" w:y="1"/>
                    <w:spacing w:after="0"/>
                    <w:suppressOverlap/>
                    <w:jc w:val="left"/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</w:pPr>
                </w:p>
              </w:tc>
              <w:tc>
                <w:tcPr>
                  <w:tcW w:w="5813" w:type="dxa"/>
                  <w:shd w:val="clear" w:color="auto" w:fill="auto"/>
                  <w:hideMark/>
                </w:tcPr>
                <w:p w14:paraId="68423713" w14:textId="1A4F2475" w:rsidR="00652914" w:rsidRPr="00FD29D0" w:rsidRDefault="00652914" w:rsidP="00652914">
                  <w:pPr>
                    <w:framePr w:hSpace="141" w:wrap="around" w:vAnchor="text" w:hAnchor="text" w:y="1"/>
                    <w:spacing w:after="0"/>
                    <w:suppressOverlap/>
                    <w:jc w:val="left"/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</w:pPr>
                  <w:r w:rsidRPr="00FD29D0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 xml:space="preserve">Motorizované přepínání mezi optickým pozorováním vzorku a </w:t>
                  </w:r>
                  <w:proofErr w:type="spellStart"/>
                  <w:r w:rsidRPr="00FD29D0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>Ramanovým</w:t>
                  </w:r>
                  <w:proofErr w:type="spellEnd"/>
                  <w:r w:rsidRPr="00FD29D0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 xml:space="preserve"> zobrazováním. </w:t>
                  </w:r>
                  <w:r w:rsidR="005F0AB3" w:rsidRPr="00FD29D0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>Motorizace musí zahrnovat i pohyb polopropustného zrcátka K</w:t>
                  </w:r>
                  <w:r w:rsidR="0050152D" w:rsidRPr="00FD29D0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>ö</w:t>
                  </w:r>
                  <w:r w:rsidR="005F0AB3" w:rsidRPr="00FD29D0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 xml:space="preserve">hlerova osvětlení, ne jenom zrcátka před kamerou. </w:t>
                  </w:r>
                </w:p>
              </w:tc>
            </w:tr>
            <w:tr w:rsidR="00DC72E3" w:rsidRPr="00FD29D0" w14:paraId="3777ECAA" w14:textId="77777777" w:rsidTr="4B920F5E">
              <w:trPr>
                <w:gridAfter w:val="1"/>
                <w:wAfter w:w="146" w:type="dxa"/>
                <w:trHeight w:val="290"/>
              </w:trPr>
              <w:tc>
                <w:tcPr>
                  <w:tcW w:w="3125" w:type="dxa"/>
                  <w:shd w:val="clear" w:color="auto" w:fill="auto"/>
                </w:tcPr>
                <w:p w14:paraId="65ED89EA" w14:textId="77777777" w:rsidR="00DC72E3" w:rsidRPr="00FD29D0" w:rsidRDefault="00DC72E3" w:rsidP="00652914">
                  <w:pPr>
                    <w:framePr w:hSpace="141" w:wrap="around" w:vAnchor="text" w:hAnchor="text" w:y="1"/>
                    <w:spacing w:after="0"/>
                    <w:suppressOverlap/>
                    <w:jc w:val="left"/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</w:pPr>
                </w:p>
              </w:tc>
              <w:tc>
                <w:tcPr>
                  <w:tcW w:w="5813" w:type="dxa"/>
                  <w:shd w:val="clear" w:color="auto" w:fill="auto"/>
                </w:tcPr>
                <w:p w14:paraId="64D0C08E" w14:textId="77777777" w:rsidR="00DC72E3" w:rsidRPr="00FD29D0" w:rsidRDefault="00DC72E3" w:rsidP="00652914">
                  <w:pPr>
                    <w:framePr w:hSpace="141" w:wrap="around" w:vAnchor="text" w:hAnchor="text" w:y="1"/>
                    <w:spacing w:after="0"/>
                    <w:suppressOverlap/>
                    <w:jc w:val="lef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</w:tr>
            <w:tr w:rsidR="00CE7B1D" w:rsidRPr="00FD29D0" w14:paraId="40961039" w14:textId="77777777" w:rsidTr="4B920F5E">
              <w:trPr>
                <w:gridAfter w:val="1"/>
                <w:wAfter w:w="146" w:type="dxa"/>
                <w:trHeight w:val="290"/>
              </w:trPr>
              <w:tc>
                <w:tcPr>
                  <w:tcW w:w="3125" w:type="dxa"/>
                  <w:shd w:val="clear" w:color="auto" w:fill="auto"/>
                </w:tcPr>
                <w:p w14:paraId="44CF0219" w14:textId="12A1EE70" w:rsidR="00CE7B1D" w:rsidRPr="00FD29D0" w:rsidRDefault="00704793" w:rsidP="00652914">
                  <w:pPr>
                    <w:framePr w:hSpace="141" w:wrap="around" w:vAnchor="text" w:hAnchor="text" w:y="1"/>
                    <w:spacing w:after="0"/>
                    <w:suppressOverlap/>
                    <w:jc w:val="left"/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</w:pPr>
                  <w:r w:rsidRPr="00FD29D0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>Prostorové nároky přístroje</w:t>
                  </w:r>
                </w:p>
              </w:tc>
              <w:tc>
                <w:tcPr>
                  <w:tcW w:w="5813" w:type="dxa"/>
                  <w:shd w:val="clear" w:color="auto" w:fill="auto"/>
                </w:tcPr>
                <w:p w14:paraId="5490583D" w14:textId="3AEA143E" w:rsidR="00CE7B1D" w:rsidRPr="00FD29D0" w:rsidRDefault="0036030E" w:rsidP="00652914">
                  <w:pPr>
                    <w:framePr w:hSpace="141" w:wrap="around" w:vAnchor="text" w:hAnchor="text" w:y="1"/>
                    <w:spacing w:after="0"/>
                    <w:suppressOverlap/>
                    <w:jc w:val="lef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  <w:r w:rsidRPr="00FD29D0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>Rozměr</w:t>
                  </w:r>
                  <w:r w:rsidRPr="00FD29D0">
                    <w:rPr>
                      <w:rFonts w:ascii="Times New Roman" w:eastAsia="Times New Roman" w:hAnsi="Times New Roman" w:cs="Times New Roman"/>
                      <w:szCs w:val="22"/>
                      <w:lang w:eastAsia="cs-CZ"/>
                    </w:rPr>
                    <w:t xml:space="preserve"> instalovaného instrumentu nepřesahuj</w:t>
                  </w:r>
                  <w:r w:rsidR="00316306" w:rsidRPr="00FD29D0">
                    <w:rPr>
                      <w:rFonts w:ascii="Times New Roman" w:eastAsia="Times New Roman" w:hAnsi="Times New Roman" w:cs="Times New Roman"/>
                      <w:szCs w:val="22"/>
                      <w:lang w:eastAsia="cs-CZ"/>
                    </w:rPr>
                    <w:t>e</w:t>
                  </w:r>
                  <w:r w:rsidRPr="00FD29D0">
                    <w:rPr>
                      <w:rFonts w:ascii="Times New Roman" w:eastAsia="Times New Roman" w:hAnsi="Times New Roman" w:cs="Times New Roman"/>
                      <w:szCs w:val="22"/>
                      <w:lang w:eastAsia="cs-CZ"/>
                    </w:rPr>
                    <w:t xml:space="preserve"> 1</w:t>
                  </w:r>
                  <w:r w:rsidR="00053C2D" w:rsidRPr="00FD29D0">
                    <w:rPr>
                      <w:rFonts w:ascii="Times New Roman" w:eastAsia="Times New Roman" w:hAnsi="Times New Roman" w:cs="Times New Roman"/>
                      <w:szCs w:val="22"/>
                      <w:lang w:eastAsia="cs-CZ"/>
                    </w:rPr>
                    <w:t>.</w:t>
                  </w:r>
                  <w:r w:rsidRPr="00FD29D0">
                    <w:rPr>
                      <w:rFonts w:ascii="Times New Roman" w:eastAsia="Times New Roman" w:hAnsi="Times New Roman" w:cs="Times New Roman"/>
                      <w:szCs w:val="22"/>
                      <w:lang w:eastAsia="cs-CZ"/>
                    </w:rPr>
                    <w:t>2 m v žádném směru (ani ve směru uhlopříčky).</w:t>
                  </w:r>
                  <w:r w:rsidR="00A925D5" w:rsidRPr="00FD29D0">
                    <w:rPr>
                      <w:rFonts w:ascii="Times New Roman" w:eastAsia="Times New Roman" w:hAnsi="Times New Roman" w:cs="Times New Roman"/>
                      <w:szCs w:val="22"/>
                      <w:lang w:eastAsia="cs-CZ"/>
                    </w:rPr>
                    <w:t xml:space="preserve"> </w:t>
                  </w:r>
                  <w:r w:rsidR="005E6903" w:rsidRPr="00FD29D0">
                    <w:rPr>
                      <w:rFonts w:ascii="Times New Roman" w:eastAsia="Times New Roman" w:hAnsi="Times New Roman" w:cs="Times New Roman"/>
                      <w:szCs w:val="22"/>
                      <w:lang w:eastAsia="cs-CZ"/>
                    </w:rPr>
                    <w:t xml:space="preserve">Řídící počítač se </w:t>
                  </w:r>
                  <w:r w:rsidR="00A925D5" w:rsidRPr="00FD29D0">
                    <w:rPr>
                      <w:rFonts w:ascii="Times New Roman" w:eastAsia="Times New Roman" w:hAnsi="Times New Roman" w:cs="Times New Roman"/>
                      <w:szCs w:val="22"/>
                      <w:lang w:eastAsia="cs-CZ"/>
                    </w:rPr>
                    <w:t>do rozměru nepočítá.</w:t>
                  </w:r>
                </w:p>
              </w:tc>
            </w:tr>
            <w:tr w:rsidR="00CE7B1D" w:rsidRPr="00FD29D0" w14:paraId="65AF74C0" w14:textId="77777777" w:rsidTr="00E915F0">
              <w:trPr>
                <w:gridAfter w:val="1"/>
                <w:wAfter w:w="146" w:type="dxa"/>
                <w:trHeight w:val="693"/>
              </w:trPr>
              <w:tc>
                <w:tcPr>
                  <w:tcW w:w="3125" w:type="dxa"/>
                  <w:shd w:val="clear" w:color="auto" w:fill="auto"/>
                </w:tcPr>
                <w:p w14:paraId="0E78E4EE" w14:textId="77777777" w:rsidR="00CE7B1D" w:rsidRPr="00FD29D0" w:rsidRDefault="00CE7B1D" w:rsidP="00652914">
                  <w:pPr>
                    <w:framePr w:hSpace="141" w:wrap="around" w:vAnchor="text" w:hAnchor="text" w:y="1"/>
                    <w:spacing w:after="0"/>
                    <w:suppressOverlap/>
                    <w:jc w:val="left"/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</w:pPr>
                </w:p>
              </w:tc>
              <w:tc>
                <w:tcPr>
                  <w:tcW w:w="5813" w:type="dxa"/>
                  <w:shd w:val="clear" w:color="auto" w:fill="auto"/>
                </w:tcPr>
                <w:p w14:paraId="4EF3451E" w14:textId="13F98CD2" w:rsidR="00CE7B1D" w:rsidRPr="00FD29D0" w:rsidRDefault="00DE1733" w:rsidP="00652914">
                  <w:pPr>
                    <w:framePr w:hSpace="141" w:wrap="around" w:vAnchor="text" w:hAnchor="text" w:y="1"/>
                    <w:spacing w:after="0"/>
                    <w:suppressOverlap/>
                    <w:jc w:val="left"/>
                    <w:rPr>
                      <w:rFonts w:ascii="Times New Roman" w:eastAsia="Times New Roman" w:hAnsi="Times New Roman" w:cs="Times New Roman"/>
                      <w:szCs w:val="22"/>
                      <w:lang w:eastAsia="cs-CZ"/>
                    </w:rPr>
                  </w:pPr>
                  <w:r w:rsidRPr="00FD29D0">
                    <w:rPr>
                      <w:rFonts w:ascii="Times New Roman" w:eastAsia="Times New Roman" w:hAnsi="Times New Roman" w:cs="Times New Roman"/>
                      <w:szCs w:val="22"/>
                      <w:lang w:eastAsia="cs-CZ"/>
                    </w:rPr>
                    <w:t>Pokud instalovaný instrument</w:t>
                  </w:r>
                  <w:r w:rsidR="000535D1" w:rsidRPr="00FD29D0">
                    <w:rPr>
                      <w:rFonts w:ascii="Times New Roman" w:eastAsia="Times New Roman" w:hAnsi="Times New Roman" w:cs="Times New Roman"/>
                      <w:szCs w:val="22"/>
                      <w:lang w:eastAsia="cs-CZ"/>
                    </w:rPr>
                    <w:t xml:space="preserve"> přesahuje </w:t>
                  </w:r>
                  <w:r w:rsidR="00261591" w:rsidRPr="00FD29D0">
                    <w:rPr>
                      <w:rFonts w:ascii="Times New Roman" w:eastAsia="Times New Roman" w:hAnsi="Times New Roman" w:cs="Times New Roman"/>
                      <w:szCs w:val="22"/>
                      <w:lang w:eastAsia="cs-CZ"/>
                    </w:rPr>
                    <w:t xml:space="preserve">některý z těchto </w:t>
                  </w:r>
                  <w:proofErr w:type="gramStart"/>
                  <w:r w:rsidR="00261591" w:rsidRPr="00FD29D0">
                    <w:rPr>
                      <w:rFonts w:ascii="Times New Roman" w:eastAsia="Times New Roman" w:hAnsi="Times New Roman" w:cs="Times New Roman"/>
                      <w:szCs w:val="22"/>
                      <w:lang w:eastAsia="cs-CZ"/>
                    </w:rPr>
                    <w:t>rozměrů</w:t>
                  </w:r>
                  <w:r w:rsidR="00684C28" w:rsidRPr="00FD29D0">
                    <w:rPr>
                      <w:rFonts w:ascii="Times New Roman" w:eastAsia="Times New Roman" w:hAnsi="Times New Roman" w:cs="Times New Roman"/>
                      <w:szCs w:val="22"/>
                      <w:lang w:eastAsia="cs-CZ"/>
                    </w:rPr>
                    <w:t xml:space="preserve"> -</w:t>
                  </w:r>
                  <w:r w:rsidR="00261591" w:rsidRPr="00FD29D0">
                    <w:rPr>
                      <w:rFonts w:ascii="Times New Roman" w:eastAsia="Times New Roman" w:hAnsi="Times New Roman" w:cs="Times New Roman"/>
                      <w:szCs w:val="22"/>
                      <w:lang w:eastAsia="cs-CZ"/>
                    </w:rPr>
                    <w:t xml:space="preserve"> </w:t>
                  </w:r>
                  <w:r w:rsidR="006619F5" w:rsidRPr="00FD29D0">
                    <w:rPr>
                      <w:rFonts w:ascii="Times New Roman" w:eastAsia="Times New Roman" w:hAnsi="Times New Roman" w:cs="Times New Roman"/>
                      <w:szCs w:val="22"/>
                      <w:lang w:eastAsia="cs-CZ"/>
                    </w:rPr>
                    <w:t>šířka</w:t>
                  </w:r>
                  <w:proofErr w:type="gramEnd"/>
                  <w:r w:rsidR="00025CDA" w:rsidRPr="00FD29D0">
                    <w:rPr>
                      <w:rFonts w:ascii="Times New Roman" w:eastAsia="Times New Roman" w:hAnsi="Times New Roman" w:cs="Times New Roman"/>
                      <w:szCs w:val="22"/>
                      <w:lang w:eastAsia="cs-CZ"/>
                    </w:rPr>
                    <w:t>=</w:t>
                  </w:r>
                  <w:r w:rsidR="006619F5" w:rsidRPr="00FD29D0">
                    <w:rPr>
                      <w:rFonts w:ascii="Times New Roman" w:eastAsia="Times New Roman" w:hAnsi="Times New Roman" w:cs="Times New Roman"/>
                      <w:szCs w:val="22"/>
                      <w:lang w:eastAsia="cs-CZ"/>
                    </w:rPr>
                    <w:t xml:space="preserve">1 m </w:t>
                  </w:r>
                  <w:r w:rsidR="00A521CA" w:rsidRPr="00FD29D0">
                    <w:rPr>
                      <w:rFonts w:ascii="Times New Roman" w:eastAsia="Times New Roman" w:hAnsi="Times New Roman" w:cs="Times New Roman"/>
                      <w:szCs w:val="22"/>
                      <w:lang w:eastAsia="cs-CZ"/>
                    </w:rPr>
                    <w:t>a/nebo</w:t>
                  </w:r>
                  <w:r w:rsidR="006619F5" w:rsidRPr="00FD29D0">
                    <w:rPr>
                      <w:rFonts w:ascii="Times New Roman" w:eastAsia="Times New Roman" w:hAnsi="Times New Roman" w:cs="Times New Roman"/>
                      <w:szCs w:val="22"/>
                      <w:lang w:eastAsia="cs-CZ"/>
                    </w:rPr>
                    <w:t xml:space="preserve"> hloubka</w:t>
                  </w:r>
                  <w:r w:rsidR="00025CDA" w:rsidRPr="00FD29D0">
                    <w:rPr>
                      <w:rFonts w:ascii="Times New Roman" w:eastAsia="Times New Roman" w:hAnsi="Times New Roman" w:cs="Times New Roman"/>
                      <w:szCs w:val="22"/>
                      <w:lang w:eastAsia="cs-CZ"/>
                    </w:rPr>
                    <w:t>=</w:t>
                  </w:r>
                  <w:r w:rsidR="00053C2D" w:rsidRPr="00FD29D0">
                    <w:rPr>
                      <w:rFonts w:ascii="Times New Roman" w:eastAsia="Times New Roman" w:hAnsi="Times New Roman" w:cs="Times New Roman"/>
                      <w:szCs w:val="22"/>
                      <w:lang w:eastAsia="cs-CZ"/>
                    </w:rPr>
                    <w:t>0.</w:t>
                  </w:r>
                  <w:r w:rsidR="00E915F0" w:rsidRPr="00FD29D0">
                    <w:rPr>
                      <w:rFonts w:ascii="Times New Roman" w:eastAsia="Times New Roman" w:hAnsi="Times New Roman" w:cs="Times New Roman"/>
                      <w:szCs w:val="22"/>
                      <w:lang w:eastAsia="cs-CZ"/>
                    </w:rPr>
                    <w:t xml:space="preserve">60 m, musí mít vlastní </w:t>
                  </w:r>
                  <w:r w:rsidR="00960077" w:rsidRPr="00FD29D0">
                    <w:rPr>
                      <w:rFonts w:ascii="Times New Roman" w:eastAsia="Times New Roman" w:hAnsi="Times New Roman" w:cs="Times New Roman"/>
                      <w:szCs w:val="22"/>
                      <w:lang w:eastAsia="cs-CZ"/>
                    </w:rPr>
                    <w:t xml:space="preserve">optický stůl s </w:t>
                  </w:r>
                  <w:r w:rsidR="00E915F0" w:rsidRPr="00FD29D0">
                    <w:rPr>
                      <w:rFonts w:ascii="Times New Roman" w:eastAsia="Times New Roman" w:hAnsi="Times New Roman" w:cs="Times New Roman"/>
                      <w:szCs w:val="22"/>
                      <w:lang w:eastAsia="cs-CZ"/>
                    </w:rPr>
                    <w:t xml:space="preserve">pasivní </w:t>
                  </w:r>
                  <w:r w:rsidR="00495328" w:rsidRPr="00FD29D0">
                    <w:rPr>
                      <w:rFonts w:ascii="Times New Roman" w:eastAsia="Times New Roman" w:hAnsi="Times New Roman" w:cs="Times New Roman"/>
                      <w:szCs w:val="22"/>
                      <w:lang w:eastAsia="cs-CZ"/>
                    </w:rPr>
                    <w:t>anti-vibrační funkcí</w:t>
                  </w:r>
                  <w:r w:rsidR="00E915F0" w:rsidRPr="00FD29D0">
                    <w:rPr>
                      <w:rFonts w:ascii="Times New Roman" w:eastAsia="Times New Roman" w:hAnsi="Times New Roman" w:cs="Times New Roman"/>
                      <w:szCs w:val="22"/>
                      <w:lang w:eastAsia="cs-CZ"/>
                    </w:rPr>
                    <w:t>.</w:t>
                  </w:r>
                </w:p>
              </w:tc>
            </w:tr>
            <w:tr w:rsidR="004A2BD6" w:rsidRPr="00FD29D0" w14:paraId="153584AA" w14:textId="77777777" w:rsidTr="4B920F5E">
              <w:trPr>
                <w:gridAfter w:val="1"/>
                <w:wAfter w:w="146" w:type="dxa"/>
                <w:trHeight w:val="290"/>
              </w:trPr>
              <w:tc>
                <w:tcPr>
                  <w:tcW w:w="3125" w:type="dxa"/>
                  <w:shd w:val="clear" w:color="auto" w:fill="auto"/>
                </w:tcPr>
                <w:p w14:paraId="51C7C3F8" w14:textId="77777777" w:rsidR="004A2BD6" w:rsidRPr="00FD29D0" w:rsidRDefault="004A2BD6" w:rsidP="00652914">
                  <w:pPr>
                    <w:framePr w:hSpace="141" w:wrap="around" w:vAnchor="text" w:hAnchor="text" w:y="1"/>
                    <w:spacing w:after="0"/>
                    <w:suppressOverlap/>
                    <w:jc w:val="left"/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</w:pPr>
                </w:p>
              </w:tc>
              <w:tc>
                <w:tcPr>
                  <w:tcW w:w="5813" w:type="dxa"/>
                  <w:shd w:val="clear" w:color="auto" w:fill="auto"/>
                </w:tcPr>
                <w:p w14:paraId="77B5D190" w14:textId="77777777" w:rsidR="004A2BD6" w:rsidRPr="00FD29D0" w:rsidRDefault="004A2BD6" w:rsidP="00652914">
                  <w:pPr>
                    <w:framePr w:hSpace="141" w:wrap="around" w:vAnchor="text" w:hAnchor="text" w:y="1"/>
                    <w:spacing w:after="0"/>
                    <w:suppressOverlap/>
                    <w:jc w:val="lef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</w:tr>
            <w:tr w:rsidR="00652914" w:rsidRPr="00FD29D0" w14:paraId="326AF133" w14:textId="77777777" w:rsidTr="4B920F5E">
              <w:trPr>
                <w:gridAfter w:val="1"/>
                <w:wAfter w:w="146" w:type="dxa"/>
                <w:trHeight w:val="370"/>
              </w:trPr>
              <w:tc>
                <w:tcPr>
                  <w:tcW w:w="3125" w:type="dxa"/>
                  <w:vMerge w:val="restart"/>
                  <w:shd w:val="clear" w:color="auto" w:fill="auto"/>
                  <w:vAlign w:val="center"/>
                  <w:hideMark/>
                </w:tcPr>
                <w:p w14:paraId="3C9BF447" w14:textId="143C5711" w:rsidR="00652914" w:rsidRPr="00FD29D0" w:rsidRDefault="00652914" w:rsidP="00652914">
                  <w:pPr>
                    <w:framePr w:hSpace="141" w:wrap="around" w:vAnchor="text" w:hAnchor="text" w:y="1"/>
                    <w:spacing w:after="0"/>
                    <w:suppressOverlap/>
                    <w:jc w:val="left"/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</w:pPr>
                  <w:r w:rsidRPr="00FD29D0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 xml:space="preserve">Softwarem ovládaný motorizovaný stolek. </w:t>
                  </w:r>
                </w:p>
              </w:tc>
              <w:tc>
                <w:tcPr>
                  <w:tcW w:w="5813" w:type="dxa"/>
                  <w:shd w:val="clear" w:color="auto" w:fill="auto"/>
                  <w:hideMark/>
                </w:tcPr>
                <w:p w14:paraId="45F71199" w14:textId="650451E8" w:rsidR="00652914" w:rsidRPr="00FD29D0" w:rsidRDefault="00652914" w:rsidP="00652914">
                  <w:pPr>
                    <w:framePr w:hSpace="141" w:wrap="around" w:vAnchor="text" w:hAnchor="text" w:y="1"/>
                    <w:spacing w:after="0"/>
                    <w:suppressOverlap/>
                    <w:jc w:val="left"/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</w:pPr>
                  <w:r w:rsidRPr="00FD29D0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>Rozsah polohování ve směru os</w:t>
                  </w:r>
                  <w:r w:rsidR="00E72460" w:rsidRPr="00FD29D0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>y</w:t>
                  </w:r>
                  <w:r w:rsidRPr="00FD29D0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 xml:space="preserve"> X a Y ≥ 25 mm. </w:t>
                  </w:r>
                </w:p>
              </w:tc>
            </w:tr>
            <w:tr w:rsidR="00652914" w:rsidRPr="00FD29D0" w14:paraId="586AE8FD" w14:textId="77777777" w:rsidTr="4B920F5E">
              <w:trPr>
                <w:gridAfter w:val="1"/>
                <w:wAfter w:w="146" w:type="dxa"/>
                <w:trHeight w:val="418"/>
              </w:trPr>
              <w:tc>
                <w:tcPr>
                  <w:tcW w:w="3125" w:type="dxa"/>
                  <w:vMerge/>
                  <w:vAlign w:val="center"/>
                  <w:hideMark/>
                </w:tcPr>
                <w:p w14:paraId="4BB40A78" w14:textId="77777777" w:rsidR="00652914" w:rsidRPr="00FD29D0" w:rsidRDefault="00652914" w:rsidP="00652914">
                  <w:pPr>
                    <w:framePr w:hSpace="141" w:wrap="around" w:vAnchor="text" w:hAnchor="text" w:y="1"/>
                    <w:spacing w:after="0"/>
                    <w:suppressOverlap/>
                    <w:jc w:val="left"/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</w:pPr>
                </w:p>
              </w:tc>
              <w:tc>
                <w:tcPr>
                  <w:tcW w:w="5813" w:type="dxa"/>
                  <w:shd w:val="clear" w:color="auto" w:fill="auto"/>
                  <w:hideMark/>
                </w:tcPr>
                <w:p w14:paraId="5502685F" w14:textId="71C72857" w:rsidR="00652914" w:rsidRPr="00FD29D0" w:rsidRDefault="00652914" w:rsidP="00652914">
                  <w:pPr>
                    <w:framePr w:hSpace="141" w:wrap="around" w:vAnchor="text" w:hAnchor="text" w:y="1"/>
                    <w:spacing w:after="0"/>
                    <w:suppressOverlap/>
                    <w:jc w:val="left"/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</w:pPr>
                  <w:r w:rsidRPr="00FD29D0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>Rozsah polohování ve směru os</w:t>
                  </w:r>
                  <w:r w:rsidR="00E72460" w:rsidRPr="00FD29D0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>y</w:t>
                  </w:r>
                  <w:r w:rsidRPr="00FD29D0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 xml:space="preserve"> Z ≥ 25 mm. </w:t>
                  </w:r>
                </w:p>
              </w:tc>
            </w:tr>
            <w:tr w:rsidR="00652914" w:rsidRPr="00FD29D0" w14:paraId="5E7C6026" w14:textId="77777777" w:rsidTr="4B920F5E">
              <w:trPr>
                <w:gridAfter w:val="1"/>
                <w:wAfter w:w="146" w:type="dxa"/>
                <w:trHeight w:val="411"/>
              </w:trPr>
              <w:tc>
                <w:tcPr>
                  <w:tcW w:w="3125" w:type="dxa"/>
                  <w:vMerge/>
                  <w:vAlign w:val="center"/>
                  <w:hideMark/>
                </w:tcPr>
                <w:p w14:paraId="18792201" w14:textId="77777777" w:rsidR="00652914" w:rsidRPr="00FD29D0" w:rsidRDefault="00652914" w:rsidP="00652914">
                  <w:pPr>
                    <w:framePr w:hSpace="141" w:wrap="around" w:vAnchor="text" w:hAnchor="text" w:y="1"/>
                    <w:spacing w:after="0"/>
                    <w:suppressOverlap/>
                    <w:jc w:val="left"/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</w:pPr>
                </w:p>
              </w:tc>
              <w:tc>
                <w:tcPr>
                  <w:tcW w:w="5813" w:type="dxa"/>
                  <w:shd w:val="clear" w:color="auto" w:fill="auto"/>
                  <w:hideMark/>
                </w:tcPr>
                <w:p w14:paraId="7A1A5002" w14:textId="00638EF7" w:rsidR="00652914" w:rsidRPr="00FD29D0" w:rsidRDefault="00652914" w:rsidP="00652914">
                  <w:pPr>
                    <w:framePr w:hSpace="141" w:wrap="around" w:vAnchor="text" w:hAnchor="text" w:y="1"/>
                    <w:spacing w:after="0"/>
                    <w:suppressOverlap/>
                    <w:jc w:val="left"/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</w:pPr>
                  <w:r w:rsidRPr="00FD29D0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>Velikost kroku ve směrech os</w:t>
                  </w:r>
                  <w:r w:rsidR="00E72460" w:rsidRPr="00FD29D0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>y</w:t>
                  </w:r>
                  <w:r w:rsidRPr="00FD29D0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 xml:space="preserve"> X a Y ≤</w:t>
                  </w:r>
                  <w:r w:rsidRPr="00FD29D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cs-CZ"/>
                    </w:rPr>
                    <w:t xml:space="preserve"> </w:t>
                  </w:r>
                  <w:r w:rsidRPr="00FD29D0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 xml:space="preserve">25 </w:t>
                  </w:r>
                  <w:proofErr w:type="spellStart"/>
                  <w:r w:rsidRPr="00FD29D0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>nm</w:t>
                  </w:r>
                  <w:proofErr w:type="spellEnd"/>
                  <w:r w:rsidRPr="00FD29D0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 xml:space="preserve">. </w:t>
                  </w:r>
                </w:p>
              </w:tc>
            </w:tr>
            <w:tr w:rsidR="00652914" w:rsidRPr="00FD29D0" w14:paraId="01BD48C1" w14:textId="77777777" w:rsidTr="4B920F5E">
              <w:trPr>
                <w:gridAfter w:val="1"/>
                <w:wAfter w:w="146" w:type="dxa"/>
                <w:trHeight w:val="430"/>
              </w:trPr>
              <w:tc>
                <w:tcPr>
                  <w:tcW w:w="3125" w:type="dxa"/>
                  <w:vMerge/>
                  <w:vAlign w:val="center"/>
                  <w:hideMark/>
                </w:tcPr>
                <w:p w14:paraId="648182B8" w14:textId="77777777" w:rsidR="00652914" w:rsidRPr="00FD29D0" w:rsidRDefault="00652914" w:rsidP="00652914">
                  <w:pPr>
                    <w:framePr w:hSpace="141" w:wrap="around" w:vAnchor="text" w:hAnchor="text" w:y="1"/>
                    <w:spacing w:after="0"/>
                    <w:suppressOverlap/>
                    <w:jc w:val="left"/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</w:pPr>
                </w:p>
              </w:tc>
              <w:tc>
                <w:tcPr>
                  <w:tcW w:w="5813" w:type="dxa"/>
                  <w:shd w:val="clear" w:color="auto" w:fill="auto"/>
                  <w:hideMark/>
                </w:tcPr>
                <w:p w14:paraId="5780C2C8" w14:textId="6D184AAF" w:rsidR="00652914" w:rsidRPr="00FD29D0" w:rsidRDefault="00652914" w:rsidP="00652914">
                  <w:pPr>
                    <w:framePr w:hSpace="141" w:wrap="around" w:vAnchor="text" w:hAnchor="text" w:y="1"/>
                    <w:spacing w:after="0"/>
                    <w:suppressOverlap/>
                    <w:jc w:val="left"/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</w:pPr>
                  <w:r w:rsidRPr="00FD29D0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 xml:space="preserve">Velikost kroku </w:t>
                  </w:r>
                  <w:r w:rsidR="00D32E8D" w:rsidRPr="00FD29D0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>v</w:t>
                  </w:r>
                  <w:r w:rsidRPr="00FD29D0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>e směru os</w:t>
                  </w:r>
                  <w:r w:rsidR="00E72460" w:rsidRPr="00FD29D0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>y</w:t>
                  </w:r>
                  <w:r w:rsidRPr="00FD29D0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 xml:space="preserve"> Z ≤</w:t>
                  </w:r>
                  <w:r w:rsidRPr="00FD29D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cs-CZ"/>
                    </w:rPr>
                    <w:t xml:space="preserve"> </w:t>
                  </w:r>
                  <w:r w:rsidRPr="00FD29D0">
                    <w:rPr>
                      <w:rFonts w:ascii="Times New Roman" w:eastAsia="Times New Roman" w:hAnsi="Times New Roman" w:cs="Times New Roman"/>
                      <w:szCs w:val="22"/>
                      <w:lang w:eastAsia="cs-CZ"/>
                    </w:rPr>
                    <w:t xml:space="preserve">10 </w:t>
                  </w:r>
                  <w:proofErr w:type="spellStart"/>
                  <w:r w:rsidRPr="00FD29D0">
                    <w:rPr>
                      <w:rFonts w:ascii="Times New Roman" w:eastAsia="Times New Roman" w:hAnsi="Times New Roman" w:cs="Times New Roman"/>
                      <w:szCs w:val="22"/>
                      <w:lang w:eastAsia="cs-CZ"/>
                    </w:rPr>
                    <w:t>nm</w:t>
                  </w:r>
                  <w:proofErr w:type="spellEnd"/>
                  <w:r w:rsidRPr="00FD29D0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 xml:space="preserve">. </w:t>
                  </w:r>
                </w:p>
              </w:tc>
            </w:tr>
            <w:tr w:rsidR="00652914" w:rsidRPr="00FD29D0" w14:paraId="1E685EF3" w14:textId="77777777" w:rsidTr="4B920F5E">
              <w:trPr>
                <w:gridAfter w:val="1"/>
                <w:wAfter w:w="146" w:type="dxa"/>
                <w:trHeight w:val="630"/>
              </w:trPr>
              <w:tc>
                <w:tcPr>
                  <w:tcW w:w="3125" w:type="dxa"/>
                  <w:vMerge/>
                  <w:vAlign w:val="center"/>
                  <w:hideMark/>
                </w:tcPr>
                <w:p w14:paraId="559CBC46" w14:textId="77777777" w:rsidR="00652914" w:rsidRPr="00FD29D0" w:rsidRDefault="00652914" w:rsidP="00652914">
                  <w:pPr>
                    <w:framePr w:hSpace="141" w:wrap="around" w:vAnchor="text" w:hAnchor="text" w:y="1"/>
                    <w:spacing w:after="0"/>
                    <w:suppressOverlap/>
                    <w:jc w:val="left"/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</w:pPr>
                </w:p>
              </w:tc>
              <w:tc>
                <w:tcPr>
                  <w:tcW w:w="5813" w:type="dxa"/>
                  <w:shd w:val="clear" w:color="auto" w:fill="auto"/>
                  <w:hideMark/>
                </w:tcPr>
                <w:p w14:paraId="78EFB10E" w14:textId="1CA8036E" w:rsidR="00652914" w:rsidRPr="00FD29D0" w:rsidRDefault="00652914" w:rsidP="00652914">
                  <w:pPr>
                    <w:framePr w:hSpace="141" w:wrap="around" w:vAnchor="text" w:hAnchor="text" w:y="1"/>
                    <w:spacing w:after="0"/>
                    <w:suppressOverlap/>
                    <w:jc w:val="left"/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</w:pPr>
                  <w:r w:rsidRPr="00FD29D0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>Přesnost polohování motorizovaného stolku &lt;</w:t>
                  </w:r>
                  <w:proofErr w:type="gramStart"/>
                  <w:r w:rsidRPr="00FD29D0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>0,01%</w:t>
                  </w:r>
                  <w:proofErr w:type="gramEnd"/>
                  <w:r w:rsidRPr="00FD29D0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 xml:space="preserve"> z délky pohybu. </w:t>
                  </w:r>
                </w:p>
              </w:tc>
            </w:tr>
            <w:tr w:rsidR="00652914" w:rsidRPr="00FD29D0" w14:paraId="702EC110" w14:textId="77777777" w:rsidTr="4B920F5E">
              <w:trPr>
                <w:gridAfter w:val="1"/>
                <w:wAfter w:w="146" w:type="dxa"/>
                <w:trHeight w:val="580"/>
              </w:trPr>
              <w:tc>
                <w:tcPr>
                  <w:tcW w:w="3125" w:type="dxa"/>
                  <w:vMerge/>
                  <w:vAlign w:val="center"/>
                  <w:hideMark/>
                </w:tcPr>
                <w:p w14:paraId="250F434E" w14:textId="77777777" w:rsidR="00652914" w:rsidRPr="00FD29D0" w:rsidRDefault="00652914" w:rsidP="00652914">
                  <w:pPr>
                    <w:framePr w:hSpace="141" w:wrap="around" w:vAnchor="text" w:hAnchor="text" w:y="1"/>
                    <w:spacing w:after="0"/>
                    <w:suppressOverlap/>
                    <w:jc w:val="left"/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</w:pPr>
                </w:p>
              </w:tc>
              <w:tc>
                <w:tcPr>
                  <w:tcW w:w="5813" w:type="dxa"/>
                  <w:vMerge w:val="restart"/>
                  <w:shd w:val="clear" w:color="auto" w:fill="auto"/>
                  <w:hideMark/>
                </w:tcPr>
                <w:p w14:paraId="5595D58F" w14:textId="3D76AD6B" w:rsidR="00652914" w:rsidRPr="00FD29D0" w:rsidRDefault="00652914" w:rsidP="00652914">
                  <w:pPr>
                    <w:framePr w:hSpace="141" w:wrap="around" w:vAnchor="text" w:hAnchor="text" w:y="1"/>
                    <w:spacing w:after="0"/>
                    <w:suppressOverlap/>
                    <w:jc w:val="left"/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</w:pPr>
                  <w:r w:rsidRPr="00FD29D0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>Opakovatelnost polohování motorizovaného stolku &lt;</w:t>
                  </w:r>
                  <w:proofErr w:type="gramStart"/>
                  <w:r w:rsidRPr="00FD29D0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>0,01%</w:t>
                  </w:r>
                  <w:proofErr w:type="gramEnd"/>
                  <w:r w:rsidRPr="00FD29D0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 xml:space="preserve"> z délky pohybu.</w:t>
                  </w:r>
                </w:p>
              </w:tc>
            </w:tr>
            <w:tr w:rsidR="00652914" w:rsidRPr="00FD29D0" w14:paraId="2AB2C8F3" w14:textId="77777777" w:rsidTr="4B920F5E">
              <w:trPr>
                <w:trHeight w:val="55"/>
              </w:trPr>
              <w:tc>
                <w:tcPr>
                  <w:tcW w:w="3125" w:type="dxa"/>
                  <w:vMerge/>
                  <w:vAlign w:val="center"/>
                  <w:hideMark/>
                </w:tcPr>
                <w:p w14:paraId="4CB17527" w14:textId="77777777" w:rsidR="00652914" w:rsidRPr="00FD29D0" w:rsidRDefault="00652914" w:rsidP="00652914">
                  <w:pPr>
                    <w:framePr w:hSpace="141" w:wrap="around" w:vAnchor="text" w:hAnchor="text" w:y="1"/>
                    <w:spacing w:after="0"/>
                    <w:suppressOverlap/>
                    <w:jc w:val="left"/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</w:pPr>
                </w:p>
              </w:tc>
              <w:tc>
                <w:tcPr>
                  <w:tcW w:w="5813" w:type="dxa"/>
                  <w:vMerge/>
                  <w:vAlign w:val="center"/>
                  <w:hideMark/>
                </w:tcPr>
                <w:p w14:paraId="4EE83A33" w14:textId="77777777" w:rsidR="00652914" w:rsidRPr="00FD29D0" w:rsidRDefault="00652914" w:rsidP="00652914">
                  <w:pPr>
                    <w:framePr w:hSpace="141" w:wrap="around" w:vAnchor="text" w:hAnchor="text" w:y="1"/>
                    <w:spacing w:after="0"/>
                    <w:suppressOverlap/>
                    <w:jc w:val="left"/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</w:pPr>
                </w:p>
              </w:tc>
              <w:tc>
                <w:tcPr>
                  <w:tcW w:w="146" w:type="dxa"/>
                  <w:shd w:val="clear" w:color="auto" w:fill="auto"/>
                  <w:noWrap/>
                  <w:vAlign w:val="bottom"/>
                  <w:hideMark/>
                </w:tcPr>
                <w:p w14:paraId="3E0D98FC" w14:textId="77777777" w:rsidR="00652914" w:rsidRPr="00FD29D0" w:rsidRDefault="00652914" w:rsidP="00652914">
                  <w:pPr>
                    <w:framePr w:hSpace="141" w:wrap="around" w:vAnchor="text" w:hAnchor="text" w:y="1"/>
                    <w:spacing w:after="0"/>
                    <w:suppressOverlap/>
                    <w:jc w:val="left"/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</w:pPr>
                </w:p>
              </w:tc>
            </w:tr>
            <w:tr w:rsidR="00652914" w:rsidRPr="00FD29D0" w14:paraId="0CBF5D1F" w14:textId="77777777" w:rsidTr="4B920F5E">
              <w:trPr>
                <w:trHeight w:val="535"/>
              </w:trPr>
              <w:tc>
                <w:tcPr>
                  <w:tcW w:w="3125" w:type="dxa"/>
                  <w:shd w:val="clear" w:color="auto" w:fill="auto"/>
                  <w:hideMark/>
                </w:tcPr>
                <w:p w14:paraId="739AD32F" w14:textId="69E4E7D6" w:rsidR="00652914" w:rsidRPr="00FD29D0" w:rsidRDefault="00652914" w:rsidP="00652914">
                  <w:pPr>
                    <w:framePr w:hSpace="141" w:wrap="around" w:vAnchor="text" w:hAnchor="text" w:y="1"/>
                    <w:spacing w:after="0"/>
                    <w:suppressOverlap/>
                    <w:jc w:val="left"/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</w:pPr>
                  <w:r w:rsidRPr="00FD29D0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>Zařízení pro uživatelem kontrolovanou navigaci na povrchu vzorku a ovládání mikroskopu</w:t>
                  </w:r>
                  <w:r w:rsidR="009962A1" w:rsidRPr="00FD29D0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 xml:space="preserve"> (ovládací modul)</w:t>
                  </w:r>
                  <w:r w:rsidRPr="00FD29D0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 xml:space="preserve">. </w:t>
                  </w:r>
                </w:p>
              </w:tc>
              <w:tc>
                <w:tcPr>
                  <w:tcW w:w="5813" w:type="dxa"/>
                  <w:shd w:val="clear" w:color="auto" w:fill="auto"/>
                  <w:hideMark/>
                </w:tcPr>
                <w:p w14:paraId="15A4B547" w14:textId="6525B8D5" w:rsidR="00652914" w:rsidRPr="00FD29D0" w:rsidRDefault="00652914" w:rsidP="00652914">
                  <w:pPr>
                    <w:framePr w:hSpace="141" w:wrap="around" w:vAnchor="text" w:hAnchor="text" w:y="1"/>
                    <w:spacing w:after="0"/>
                    <w:suppressOverlap/>
                    <w:jc w:val="left"/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</w:pPr>
                </w:p>
              </w:tc>
              <w:tc>
                <w:tcPr>
                  <w:tcW w:w="146" w:type="dxa"/>
                  <w:vAlign w:val="center"/>
                  <w:hideMark/>
                </w:tcPr>
                <w:p w14:paraId="6ACB1A5D" w14:textId="77777777" w:rsidR="00652914" w:rsidRPr="00FD29D0" w:rsidRDefault="00652914" w:rsidP="00652914">
                  <w:pPr>
                    <w:framePr w:hSpace="141" w:wrap="around" w:vAnchor="text" w:hAnchor="text" w:y="1"/>
                    <w:spacing w:after="0"/>
                    <w:suppressOverlap/>
                    <w:jc w:val="lef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</w:tr>
            <w:tr w:rsidR="00652914" w:rsidRPr="00FD29D0" w14:paraId="56E20AAB" w14:textId="77777777" w:rsidTr="4B920F5E">
              <w:trPr>
                <w:trHeight w:val="290"/>
              </w:trPr>
              <w:tc>
                <w:tcPr>
                  <w:tcW w:w="3125" w:type="dxa"/>
                  <w:shd w:val="clear" w:color="auto" w:fill="auto"/>
                  <w:hideMark/>
                </w:tcPr>
                <w:p w14:paraId="24642124" w14:textId="77777777" w:rsidR="00652914" w:rsidRPr="00FD29D0" w:rsidRDefault="00652914" w:rsidP="00652914">
                  <w:pPr>
                    <w:framePr w:hSpace="141" w:wrap="around" w:vAnchor="text" w:hAnchor="text" w:y="1"/>
                    <w:spacing w:after="0"/>
                    <w:suppressOverlap/>
                    <w:jc w:val="lef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5813" w:type="dxa"/>
                  <w:shd w:val="clear" w:color="auto" w:fill="auto"/>
                  <w:hideMark/>
                </w:tcPr>
                <w:p w14:paraId="3058225E" w14:textId="77777777" w:rsidR="00652914" w:rsidRPr="00FD29D0" w:rsidRDefault="00652914" w:rsidP="00652914">
                  <w:pPr>
                    <w:framePr w:hSpace="141" w:wrap="around" w:vAnchor="text" w:hAnchor="text" w:y="1"/>
                    <w:spacing w:after="0"/>
                    <w:suppressOverlap/>
                    <w:jc w:val="lef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146" w:type="dxa"/>
                  <w:vAlign w:val="center"/>
                  <w:hideMark/>
                </w:tcPr>
                <w:p w14:paraId="402B4425" w14:textId="77777777" w:rsidR="00652914" w:rsidRPr="00FD29D0" w:rsidRDefault="00652914" w:rsidP="00652914">
                  <w:pPr>
                    <w:framePr w:hSpace="141" w:wrap="around" w:vAnchor="text" w:hAnchor="text" w:y="1"/>
                    <w:spacing w:after="0"/>
                    <w:suppressOverlap/>
                    <w:jc w:val="lef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</w:tr>
            <w:tr w:rsidR="00652914" w:rsidRPr="00FD29D0" w14:paraId="0792DD87" w14:textId="77777777" w:rsidTr="4B920F5E">
              <w:trPr>
                <w:trHeight w:val="570"/>
              </w:trPr>
              <w:tc>
                <w:tcPr>
                  <w:tcW w:w="3125" w:type="dxa"/>
                  <w:shd w:val="clear" w:color="auto" w:fill="auto"/>
                  <w:hideMark/>
                </w:tcPr>
                <w:p w14:paraId="38C02A0C" w14:textId="083B7154" w:rsidR="00652914" w:rsidRPr="00FD29D0" w:rsidRDefault="00652914" w:rsidP="00652914">
                  <w:pPr>
                    <w:framePr w:hSpace="141" w:wrap="around" w:vAnchor="text" w:hAnchor="text" w:y="1"/>
                    <w:spacing w:after="0"/>
                    <w:suppressOverlap/>
                    <w:jc w:val="left"/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</w:pPr>
                  <w:r w:rsidRPr="00FD29D0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 xml:space="preserve">Optické zobrazení vzorku </w:t>
                  </w:r>
                  <w:r w:rsidR="00DC72E3" w:rsidRPr="00FD29D0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>video</w:t>
                  </w:r>
                  <w:r w:rsidRPr="00FD29D0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 xml:space="preserve">kamerou. </w:t>
                  </w:r>
                </w:p>
              </w:tc>
              <w:tc>
                <w:tcPr>
                  <w:tcW w:w="5813" w:type="dxa"/>
                  <w:shd w:val="clear" w:color="auto" w:fill="auto"/>
                  <w:hideMark/>
                </w:tcPr>
                <w:p w14:paraId="3F19E5BA" w14:textId="22DB7A26" w:rsidR="00652914" w:rsidRPr="00FD29D0" w:rsidRDefault="00652914" w:rsidP="00652914">
                  <w:pPr>
                    <w:framePr w:hSpace="141" w:wrap="around" w:vAnchor="text" w:hAnchor="text" w:y="1"/>
                    <w:spacing w:after="0"/>
                    <w:suppressOverlap/>
                    <w:jc w:val="left"/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</w:pPr>
                </w:p>
              </w:tc>
              <w:tc>
                <w:tcPr>
                  <w:tcW w:w="146" w:type="dxa"/>
                  <w:vAlign w:val="center"/>
                  <w:hideMark/>
                </w:tcPr>
                <w:p w14:paraId="5F8EE277" w14:textId="77777777" w:rsidR="00652914" w:rsidRPr="00FD29D0" w:rsidRDefault="00652914" w:rsidP="00652914">
                  <w:pPr>
                    <w:framePr w:hSpace="141" w:wrap="around" w:vAnchor="text" w:hAnchor="text" w:y="1"/>
                    <w:spacing w:after="0"/>
                    <w:suppressOverlap/>
                    <w:jc w:val="lef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</w:tr>
            <w:tr w:rsidR="00652914" w:rsidRPr="00FD29D0" w14:paraId="4AD66021" w14:textId="77777777" w:rsidTr="4B920F5E">
              <w:trPr>
                <w:trHeight w:val="290"/>
              </w:trPr>
              <w:tc>
                <w:tcPr>
                  <w:tcW w:w="3125" w:type="dxa"/>
                  <w:shd w:val="clear" w:color="auto" w:fill="auto"/>
                  <w:hideMark/>
                </w:tcPr>
                <w:p w14:paraId="284945E8" w14:textId="77777777" w:rsidR="00652914" w:rsidRPr="00FD29D0" w:rsidRDefault="00652914" w:rsidP="00652914">
                  <w:pPr>
                    <w:framePr w:hSpace="141" w:wrap="around" w:vAnchor="text" w:hAnchor="text" w:y="1"/>
                    <w:spacing w:after="0"/>
                    <w:suppressOverlap/>
                    <w:jc w:val="lef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5813" w:type="dxa"/>
                  <w:shd w:val="clear" w:color="auto" w:fill="auto"/>
                  <w:hideMark/>
                </w:tcPr>
                <w:p w14:paraId="1E0BA229" w14:textId="77777777" w:rsidR="00652914" w:rsidRPr="00FD29D0" w:rsidRDefault="00652914" w:rsidP="00652914">
                  <w:pPr>
                    <w:framePr w:hSpace="141" w:wrap="around" w:vAnchor="text" w:hAnchor="text" w:y="1"/>
                    <w:spacing w:after="0"/>
                    <w:suppressOverlap/>
                    <w:jc w:val="lef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146" w:type="dxa"/>
                  <w:vAlign w:val="center"/>
                  <w:hideMark/>
                </w:tcPr>
                <w:p w14:paraId="3F58C04F" w14:textId="77777777" w:rsidR="00652914" w:rsidRPr="00FD29D0" w:rsidRDefault="00652914" w:rsidP="00652914">
                  <w:pPr>
                    <w:framePr w:hSpace="141" w:wrap="around" w:vAnchor="text" w:hAnchor="text" w:y="1"/>
                    <w:spacing w:after="0"/>
                    <w:suppressOverlap/>
                    <w:jc w:val="lef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</w:tr>
            <w:tr w:rsidR="004D3C02" w:rsidRPr="00FD29D0" w14:paraId="1B55778E" w14:textId="77777777" w:rsidTr="4B920F5E">
              <w:trPr>
                <w:trHeight w:val="373"/>
              </w:trPr>
              <w:tc>
                <w:tcPr>
                  <w:tcW w:w="3125" w:type="dxa"/>
                  <w:vMerge w:val="restart"/>
                  <w:shd w:val="clear" w:color="auto" w:fill="auto"/>
                  <w:vAlign w:val="center"/>
                  <w:hideMark/>
                </w:tcPr>
                <w:p w14:paraId="1D32AC21" w14:textId="041BCA48" w:rsidR="004D3C02" w:rsidRPr="00FD29D0" w:rsidRDefault="004D3C02" w:rsidP="00652914">
                  <w:pPr>
                    <w:framePr w:hSpace="141" w:wrap="around" w:vAnchor="text" w:hAnchor="text" w:y="1"/>
                    <w:spacing w:after="0"/>
                    <w:suppressOverlap/>
                    <w:jc w:val="left"/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</w:pPr>
                  <w:r w:rsidRPr="00FD29D0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>Vyhřívaný nástavec na motorizovaný stolek s kontrolou teploty</w:t>
                  </w:r>
                  <w:r w:rsidR="001D1101" w:rsidRPr="00FD29D0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 xml:space="preserve"> vzorku</w:t>
                  </w:r>
                  <w:r w:rsidRPr="00FD29D0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 xml:space="preserve">. </w:t>
                  </w:r>
                </w:p>
              </w:tc>
              <w:tc>
                <w:tcPr>
                  <w:tcW w:w="5813" w:type="dxa"/>
                  <w:shd w:val="clear" w:color="auto" w:fill="auto"/>
                  <w:hideMark/>
                </w:tcPr>
                <w:p w14:paraId="3C02352C" w14:textId="25F351C1" w:rsidR="004D3C02" w:rsidRPr="00FD29D0" w:rsidRDefault="004D3C02" w:rsidP="00652914">
                  <w:pPr>
                    <w:framePr w:hSpace="141" w:wrap="around" w:vAnchor="text" w:hAnchor="text" w:y="1"/>
                    <w:spacing w:after="0"/>
                    <w:suppressOverlap/>
                    <w:jc w:val="left"/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</w:pPr>
                  <w:r w:rsidRPr="00FD29D0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 xml:space="preserve">Pracovní rozsah minimálně od </w:t>
                  </w:r>
                  <w:r w:rsidRPr="00FD29D0">
                    <w:rPr>
                      <w:rFonts w:ascii="Times New Roman" w:eastAsia="Times New Roman" w:hAnsi="Times New Roman" w:cs="Times New Roman"/>
                      <w:szCs w:val="22"/>
                      <w:lang w:eastAsia="cs-CZ"/>
                    </w:rPr>
                    <w:t xml:space="preserve">laboratorní teploty do 42 °C. </w:t>
                  </w:r>
                </w:p>
              </w:tc>
              <w:tc>
                <w:tcPr>
                  <w:tcW w:w="146" w:type="dxa"/>
                  <w:vAlign w:val="center"/>
                  <w:hideMark/>
                </w:tcPr>
                <w:p w14:paraId="3BBEA1E4" w14:textId="77777777" w:rsidR="004D3C02" w:rsidRPr="00FD29D0" w:rsidRDefault="004D3C02" w:rsidP="00652914">
                  <w:pPr>
                    <w:framePr w:hSpace="141" w:wrap="around" w:vAnchor="text" w:hAnchor="text" w:y="1"/>
                    <w:spacing w:after="0"/>
                    <w:suppressOverlap/>
                    <w:jc w:val="lef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</w:tr>
            <w:tr w:rsidR="004D3C02" w:rsidRPr="00FD29D0" w14:paraId="6C5D657D" w14:textId="77777777" w:rsidTr="4B920F5E">
              <w:trPr>
                <w:trHeight w:val="371"/>
              </w:trPr>
              <w:tc>
                <w:tcPr>
                  <w:tcW w:w="3125" w:type="dxa"/>
                  <w:vMerge/>
                  <w:vAlign w:val="center"/>
                  <w:hideMark/>
                </w:tcPr>
                <w:p w14:paraId="38D84041" w14:textId="77777777" w:rsidR="004D3C02" w:rsidRPr="00FD29D0" w:rsidRDefault="004D3C02" w:rsidP="00652914">
                  <w:pPr>
                    <w:framePr w:hSpace="141" w:wrap="around" w:vAnchor="text" w:hAnchor="text" w:y="1"/>
                    <w:spacing w:after="0"/>
                    <w:suppressOverlap/>
                    <w:jc w:val="left"/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</w:pPr>
                </w:p>
              </w:tc>
              <w:tc>
                <w:tcPr>
                  <w:tcW w:w="5813" w:type="dxa"/>
                  <w:shd w:val="clear" w:color="auto" w:fill="auto"/>
                  <w:hideMark/>
                </w:tcPr>
                <w:p w14:paraId="5B25C3E5" w14:textId="49CF49E8" w:rsidR="004D3C02" w:rsidRPr="00FD29D0" w:rsidRDefault="004D3C02" w:rsidP="00652914">
                  <w:pPr>
                    <w:framePr w:hSpace="141" w:wrap="around" w:vAnchor="text" w:hAnchor="text" w:y="1"/>
                    <w:spacing w:after="0"/>
                    <w:suppressOverlap/>
                    <w:jc w:val="left"/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</w:pPr>
                  <w:r w:rsidRPr="00FD29D0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>Přesnost stabilizace teploty</w:t>
                  </w:r>
                  <w:r w:rsidR="001D02AD" w:rsidRPr="00FD29D0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 xml:space="preserve"> vzorku</w:t>
                  </w:r>
                  <w:r w:rsidRPr="00FD29D0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 xml:space="preserve"> ≤</w:t>
                  </w:r>
                  <w:r w:rsidRPr="00FD29D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cs-CZ"/>
                    </w:rPr>
                    <w:t xml:space="preserve"> </w:t>
                  </w:r>
                  <w:r w:rsidRPr="00FD29D0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 xml:space="preserve">±1°C. </w:t>
                  </w:r>
                </w:p>
              </w:tc>
              <w:tc>
                <w:tcPr>
                  <w:tcW w:w="146" w:type="dxa"/>
                  <w:vAlign w:val="center"/>
                  <w:hideMark/>
                </w:tcPr>
                <w:p w14:paraId="52D91091" w14:textId="77777777" w:rsidR="004D3C02" w:rsidRPr="00FD29D0" w:rsidRDefault="004D3C02" w:rsidP="00652914">
                  <w:pPr>
                    <w:framePr w:hSpace="141" w:wrap="around" w:vAnchor="text" w:hAnchor="text" w:y="1"/>
                    <w:spacing w:after="0"/>
                    <w:suppressOverlap/>
                    <w:jc w:val="lef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</w:tr>
            <w:tr w:rsidR="004D3C02" w:rsidRPr="00FD29D0" w14:paraId="22F5D427" w14:textId="77777777" w:rsidTr="4B920F5E">
              <w:trPr>
                <w:trHeight w:val="688"/>
              </w:trPr>
              <w:tc>
                <w:tcPr>
                  <w:tcW w:w="3125" w:type="dxa"/>
                  <w:vMerge/>
                  <w:hideMark/>
                </w:tcPr>
                <w:p w14:paraId="560B4BF1" w14:textId="77777777" w:rsidR="004D3C02" w:rsidRPr="00FD29D0" w:rsidRDefault="004D3C02" w:rsidP="00652914">
                  <w:pPr>
                    <w:framePr w:hSpace="141" w:wrap="around" w:vAnchor="text" w:hAnchor="text" w:y="1"/>
                    <w:spacing w:after="0"/>
                    <w:suppressOverlap/>
                    <w:jc w:val="left"/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</w:pPr>
                </w:p>
              </w:tc>
              <w:tc>
                <w:tcPr>
                  <w:tcW w:w="5813" w:type="dxa"/>
                  <w:shd w:val="clear" w:color="auto" w:fill="auto"/>
                  <w:hideMark/>
                </w:tcPr>
                <w:p w14:paraId="0A6D4D2C" w14:textId="2A75D599" w:rsidR="004D3C02" w:rsidRPr="00FD29D0" w:rsidRDefault="004D3C02" w:rsidP="00652914">
                  <w:pPr>
                    <w:framePr w:hSpace="141" w:wrap="around" w:vAnchor="text" w:hAnchor="text" w:y="1"/>
                    <w:spacing w:after="0"/>
                    <w:suppressOverlap/>
                    <w:jc w:val="left"/>
                    <w:rPr>
                      <w:rFonts w:ascii="Times New Roman" w:eastAsia="Times New Roman" w:hAnsi="Times New Roman" w:cs="Times New Roman"/>
                      <w:szCs w:val="22"/>
                      <w:lang w:eastAsia="cs-CZ"/>
                    </w:rPr>
                  </w:pPr>
                  <w:r w:rsidRPr="00FD29D0">
                    <w:rPr>
                      <w:rFonts w:ascii="Times New Roman" w:eastAsia="Times New Roman" w:hAnsi="Times New Roman" w:cs="Times New Roman"/>
                      <w:szCs w:val="22"/>
                      <w:lang w:eastAsia="cs-CZ"/>
                    </w:rPr>
                    <w:t xml:space="preserve">Nástavec musí být kompatibilní se všemi požadovanými objektivy a s pozorováním vzorku v episkopickém osvětlení. </w:t>
                  </w:r>
                </w:p>
              </w:tc>
              <w:tc>
                <w:tcPr>
                  <w:tcW w:w="146" w:type="dxa"/>
                  <w:vAlign w:val="center"/>
                  <w:hideMark/>
                </w:tcPr>
                <w:p w14:paraId="1E3644B0" w14:textId="77777777" w:rsidR="004D3C02" w:rsidRPr="00FD29D0" w:rsidRDefault="004D3C02" w:rsidP="00652914">
                  <w:pPr>
                    <w:framePr w:hSpace="141" w:wrap="around" w:vAnchor="text" w:hAnchor="text" w:y="1"/>
                    <w:spacing w:after="0"/>
                    <w:suppressOverlap/>
                    <w:jc w:val="lef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</w:tr>
            <w:tr w:rsidR="004D3C02" w:rsidRPr="00FD29D0" w14:paraId="471A6584" w14:textId="77777777" w:rsidTr="00EE2304">
              <w:trPr>
                <w:trHeight w:val="886"/>
              </w:trPr>
              <w:tc>
                <w:tcPr>
                  <w:tcW w:w="3125" w:type="dxa"/>
                  <w:vMerge/>
                </w:tcPr>
                <w:p w14:paraId="342C04E9" w14:textId="77777777" w:rsidR="004D3C02" w:rsidRPr="00FD29D0" w:rsidRDefault="004D3C02" w:rsidP="00652914">
                  <w:pPr>
                    <w:framePr w:hSpace="141" w:wrap="around" w:vAnchor="text" w:hAnchor="text" w:y="1"/>
                    <w:spacing w:after="0"/>
                    <w:suppressOverlap/>
                    <w:jc w:val="left"/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</w:pPr>
                </w:p>
              </w:tc>
              <w:tc>
                <w:tcPr>
                  <w:tcW w:w="5813" w:type="dxa"/>
                  <w:shd w:val="clear" w:color="auto" w:fill="auto"/>
                </w:tcPr>
                <w:p w14:paraId="17C51EF0" w14:textId="35C7F4C6" w:rsidR="004D3C02" w:rsidRPr="00FD29D0" w:rsidRDefault="00EC5722" w:rsidP="00652914">
                  <w:pPr>
                    <w:framePr w:hSpace="141" w:wrap="around" w:vAnchor="text" w:hAnchor="text" w:y="1"/>
                    <w:spacing w:after="0"/>
                    <w:suppressOverlap/>
                    <w:jc w:val="left"/>
                    <w:rPr>
                      <w:rFonts w:ascii="Times New Roman" w:eastAsia="Times New Roman" w:hAnsi="Times New Roman" w:cs="Times New Roman"/>
                      <w:szCs w:val="22"/>
                      <w:lang w:eastAsia="cs-CZ"/>
                    </w:rPr>
                  </w:pPr>
                  <w:r w:rsidRPr="00FD29D0">
                    <w:rPr>
                      <w:rFonts w:ascii="Times New Roman" w:eastAsia="Times New Roman" w:hAnsi="Times New Roman" w:cs="Times New Roman"/>
                      <w:szCs w:val="22"/>
                      <w:lang w:eastAsia="cs-CZ"/>
                    </w:rPr>
                    <w:t xml:space="preserve">Celá plocha </w:t>
                  </w:r>
                  <w:r w:rsidR="00154C3B" w:rsidRPr="00FD29D0">
                    <w:rPr>
                      <w:rFonts w:ascii="Times New Roman" w:eastAsia="Times New Roman" w:hAnsi="Times New Roman" w:cs="Times New Roman"/>
                      <w:szCs w:val="22"/>
                      <w:lang w:eastAsia="cs-CZ"/>
                    </w:rPr>
                    <w:t xml:space="preserve">pozorovaného </w:t>
                  </w:r>
                  <w:r w:rsidR="004079E4" w:rsidRPr="00FD29D0">
                    <w:rPr>
                      <w:rFonts w:ascii="Times New Roman" w:eastAsia="Times New Roman" w:hAnsi="Times New Roman" w:cs="Times New Roman"/>
                      <w:szCs w:val="22"/>
                      <w:lang w:eastAsia="cs-CZ"/>
                    </w:rPr>
                    <w:t>vzorku</w:t>
                  </w:r>
                  <w:r w:rsidRPr="00FD29D0">
                    <w:rPr>
                      <w:rFonts w:ascii="Times New Roman" w:eastAsia="Times New Roman" w:hAnsi="Times New Roman" w:cs="Times New Roman"/>
                      <w:szCs w:val="22"/>
                      <w:lang w:eastAsia="cs-CZ"/>
                    </w:rPr>
                    <w:t xml:space="preserve"> musí být v kontaktu s</w:t>
                  </w:r>
                  <w:r w:rsidR="00154C3B" w:rsidRPr="00FD29D0">
                    <w:rPr>
                      <w:rFonts w:ascii="Times New Roman" w:eastAsia="Times New Roman" w:hAnsi="Times New Roman" w:cs="Times New Roman"/>
                      <w:szCs w:val="22"/>
                      <w:lang w:eastAsia="cs-CZ"/>
                    </w:rPr>
                    <w:t> </w:t>
                  </w:r>
                  <w:r w:rsidRPr="00FD29D0">
                    <w:rPr>
                      <w:rFonts w:ascii="Times New Roman" w:eastAsia="Times New Roman" w:hAnsi="Times New Roman" w:cs="Times New Roman"/>
                      <w:szCs w:val="22"/>
                      <w:lang w:eastAsia="cs-CZ"/>
                    </w:rPr>
                    <w:t>vyhřívan</w:t>
                  </w:r>
                  <w:r w:rsidR="00154C3B" w:rsidRPr="00FD29D0">
                    <w:rPr>
                      <w:rFonts w:ascii="Times New Roman" w:eastAsia="Times New Roman" w:hAnsi="Times New Roman" w:cs="Times New Roman"/>
                      <w:szCs w:val="22"/>
                      <w:lang w:eastAsia="cs-CZ"/>
                    </w:rPr>
                    <w:t>ým tělesem</w:t>
                  </w:r>
                  <w:r w:rsidR="00AC2798" w:rsidRPr="00FD29D0">
                    <w:rPr>
                      <w:rFonts w:ascii="Times New Roman" w:eastAsia="Times New Roman" w:hAnsi="Times New Roman" w:cs="Times New Roman"/>
                      <w:szCs w:val="22"/>
                      <w:lang w:eastAsia="cs-CZ"/>
                    </w:rPr>
                    <w:t>, aby bylo zaručeno rovnoměrné</w:t>
                  </w:r>
                  <w:r w:rsidR="0035441E" w:rsidRPr="00FD29D0">
                    <w:rPr>
                      <w:rFonts w:ascii="Times New Roman" w:eastAsia="Times New Roman" w:hAnsi="Times New Roman" w:cs="Times New Roman"/>
                      <w:szCs w:val="22"/>
                      <w:lang w:eastAsia="cs-CZ"/>
                    </w:rPr>
                    <w:t xml:space="preserve"> ohřívání celého vzorku</w:t>
                  </w:r>
                  <w:r w:rsidRPr="00FD29D0">
                    <w:rPr>
                      <w:rFonts w:ascii="Times New Roman" w:eastAsia="Times New Roman" w:hAnsi="Times New Roman" w:cs="Times New Roman"/>
                      <w:szCs w:val="22"/>
                      <w:lang w:eastAsia="cs-CZ"/>
                    </w:rPr>
                    <w:t>.</w:t>
                  </w:r>
                </w:p>
              </w:tc>
              <w:tc>
                <w:tcPr>
                  <w:tcW w:w="146" w:type="dxa"/>
                  <w:vAlign w:val="center"/>
                </w:tcPr>
                <w:p w14:paraId="00408AD3" w14:textId="77777777" w:rsidR="004D3C02" w:rsidRPr="00FD29D0" w:rsidRDefault="004D3C02" w:rsidP="00652914">
                  <w:pPr>
                    <w:framePr w:hSpace="141" w:wrap="around" w:vAnchor="text" w:hAnchor="text" w:y="1"/>
                    <w:spacing w:after="0"/>
                    <w:suppressOverlap/>
                    <w:jc w:val="lef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</w:tr>
            <w:tr w:rsidR="004D3C02" w:rsidRPr="00FD29D0" w14:paraId="263FC277" w14:textId="77777777" w:rsidTr="00EE2304">
              <w:trPr>
                <w:trHeight w:val="1110"/>
              </w:trPr>
              <w:tc>
                <w:tcPr>
                  <w:tcW w:w="3125" w:type="dxa"/>
                  <w:vMerge/>
                </w:tcPr>
                <w:p w14:paraId="1F87C22C" w14:textId="77777777" w:rsidR="004D3C02" w:rsidRPr="00FD29D0" w:rsidRDefault="004D3C02" w:rsidP="00652914">
                  <w:pPr>
                    <w:framePr w:hSpace="141" w:wrap="around" w:vAnchor="text" w:hAnchor="text" w:y="1"/>
                    <w:spacing w:after="0"/>
                    <w:suppressOverlap/>
                    <w:jc w:val="left"/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</w:pPr>
                </w:p>
              </w:tc>
              <w:tc>
                <w:tcPr>
                  <w:tcW w:w="5813" w:type="dxa"/>
                  <w:shd w:val="clear" w:color="auto" w:fill="auto"/>
                </w:tcPr>
                <w:p w14:paraId="3630CC5B" w14:textId="7B420E10" w:rsidR="004D3C02" w:rsidRPr="00FD29D0" w:rsidRDefault="00EC5722" w:rsidP="00652914">
                  <w:pPr>
                    <w:framePr w:hSpace="141" w:wrap="around" w:vAnchor="text" w:hAnchor="text" w:y="1"/>
                    <w:spacing w:after="0"/>
                    <w:suppressOverlap/>
                    <w:jc w:val="left"/>
                    <w:rPr>
                      <w:rFonts w:ascii="Times New Roman" w:eastAsia="Times New Roman" w:hAnsi="Times New Roman" w:cs="Times New Roman"/>
                      <w:szCs w:val="22"/>
                      <w:lang w:eastAsia="cs-CZ"/>
                    </w:rPr>
                  </w:pPr>
                  <w:r w:rsidRPr="00FD29D0">
                    <w:rPr>
                      <w:rFonts w:ascii="Times New Roman" w:eastAsia="Times New Roman" w:hAnsi="Times New Roman" w:cs="Times New Roman"/>
                      <w:szCs w:val="22"/>
                      <w:lang w:eastAsia="cs-CZ"/>
                    </w:rPr>
                    <w:t xml:space="preserve">Pokud nástavec není kompatibilní </w:t>
                  </w:r>
                  <w:r w:rsidR="009726EB" w:rsidRPr="00FD29D0">
                    <w:rPr>
                      <w:rFonts w:ascii="Times New Roman" w:eastAsia="Times New Roman" w:hAnsi="Times New Roman" w:cs="Times New Roman"/>
                      <w:szCs w:val="22"/>
                      <w:lang w:eastAsia="cs-CZ"/>
                    </w:rPr>
                    <w:t xml:space="preserve">s diaskopickým </w:t>
                  </w:r>
                  <w:r w:rsidR="00183716" w:rsidRPr="00FD29D0">
                    <w:rPr>
                      <w:rFonts w:ascii="Times New Roman" w:eastAsia="Times New Roman" w:hAnsi="Times New Roman" w:cs="Times New Roman"/>
                      <w:szCs w:val="22"/>
                      <w:lang w:eastAsia="cs-CZ"/>
                    </w:rPr>
                    <w:t>osvětlením</w:t>
                  </w:r>
                  <w:r w:rsidR="009726EB" w:rsidRPr="00FD29D0">
                    <w:rPr>
                      <w:rFonts w:ascii="Times New Roman" w:eastAsia="Times New Roman" w:hAnsi="Times New Roman" w:cs="Times New Roman"/>
                      <w:szCs w:val="22"/>
                      <w:lang w:eastAsia="cs-CZ"/>
                    </w:rPr>
                    <w:t xml:space="preserve">, </w:t>
                  </w:r>
                  <w:r w:rsidRPr="00FD29D0">
                    <w:rPr>
                      <w:rFonts w:ascii="Times New Roman" w:eastAsia="Times New Roman" w:hAnsi="Times New Roman" w:cs="Times New Roman"/>
                      <w:szCs w:val="22"/>
                      <w:lang w:eastAsia="cs-CZ"/>
                    </w:rPr>
                    <w:t xml:space="preserve">musí být </w:t>
                  </w:r>
                  <w:r w:rsidR="00D47490" w:rsidRPr="00FD29D0">
                    <w:rPr>
                      <w:rFonts w:ascii="Times New Roman" w:eastAsia="Times New Roman" w:hAnsi="Times New Roman" w:cs="Times New Roman"/>
                      <w:szCs w:val="22"/>
                      <w:lang w:eastAsia="cs-CZ"/>
                    </w:rPr>
                    <w:t xml:space="preserve">nástavec </w:t>
                  </w:r>
                  <w:r w:rsidRPr="00FD29D0">
                    <w:rPr>
                      <w:rFonts w:ascii="Times New Roman" w:eastAsia="Times New Roman" w:hAnsi="Times New Roman" w:cs="Times New Roman"/>
                      <w:szCs w:val="22"/>
                      <w:lang w:eastAsia="cs-CZ"/>
                    </w:rPr>
                    <w:t xml:space="preserve">snadno odnímatelný, </w:t>
                  </w:r>
                  <w:r w:rsidR="009726EB" w:rsidRPr="00FD29D0">
                    <w:rPr>
                      <w:rFonts w:ascii="Times New Roman" w:eastAsia="Times New Roman" w:hAnsi="Times New Roman" w:cs="Times New Roman"/>
                      <w:szCs w:val="22"/>
                      <w:lang w:eastAsia="cs-CZ"/>
                    </w:rPr>
                    <w:t>aby bylo možné</w:t>
                  </w:r>
                  <w:r w:rsidRPr="00FD29D0">
                    <w:rPr>
                      <w:rFonts w:ascii="Times New Roman" w:eastAsia="Times New Roman" w:hAnsi="Times New Roman" w:cs="Times New Roman"/>
                      <w:szCs w:val="22"/>
                      <w:lang w:eastAsia="cs-CZ"/>
                    </w:rPr>
                    <w:t xml:space="preserve"> pozorování vzorku v diaskopickém osvětlení</w:t>
                  </w:r>
                  <w:r w:rsidR="009726EB" w:rsidRPr="00FD29D0">
                    <w:rPr>
                      <w:rFonts w:ascii="Times New Roman" w:eastAsia="Times New Roman" w:hAnsi="Times New Roman" w:cs="Times New Roman"/>
                      <w:szCs w:val="22"/>
                      <w:lang w:eastAsia="cs-CZ"/>
                    </w:rPr>
                    <w:t xml:space="preserve"> bez kontroly teploty vzorku</w:t>
                  </w:r>
                  <w:r w:rsidRPr="00FD29D0">
                    <w:rPr>
                      <w:rFonts w:ascii="Times New Roman" w:eastAsia="Times New Roman" w:hAnsi="Times New Roman" w:cs="Times New Roman"/>
                      <w:szCs w:val="22"/>
                      <w:lang w:eastAsia="cs-CZ"/>
                    </w:rPr>
                    <w:t>.</w:t>
                  </w:r>
                </w:p>
              </w:tc>
              <w:tc>
                <w:tcPr>
                  <w:tcW w:w="146" w:type="dxa"/>
                  <w:vAlign w:val="center"/>
                </w:tcPr>
                <w:p w14:paraId="091C85A5" w14:textId="77777777" w:rsidR="004D3C02" w:rsidRPr="00FD29D0" w:rsidRDefault="004D3C02" w:rsidP="00652914">
                  <w:pPr>
                    <w:framePr w:hSpace="141" w:wrap="around" w:vAnchor="text" w:hAnchor="text" w:y="1"/>
                    <w:spacing w:after="0"/>
                    <w:suppressOverlap/>
                    <w:jc w:val="lef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</w:tr>
            <w:tr w:rsidR="004D3C02" w:rsidRPr="00FD29D0" w14:paraId="76EF3F8E" w14:textId="77777777" w:rsidTr="4B920F5E">
              <w:trPr>
                <w:trHeight w:val="290"/>
              </w:trPr>
              <w:tc>
                <w:tcPr>
                  <w:tcW w:w="3125" w:type="dxa"/>
                  <w:shd w:val="clear" w:color="auto" w:fill="auto"/>
                </w:tcPr>
                <w:p w14:paraId="7FD2C70E" w14:textId="77777777" w:rsidR="004D3C02" w:rsidRPr="00FD29D0" w:rsidRDefault="004D3C02" w:rsidP="00652914">
                  <w:pPr>
                    <w:framePr w:hSpace="141" w:wrap="around" w:vAnchor="text" w:hAnchor="text" w:y="1"/>
                    <w:spacing w:after="0"/>
                    <w:suppressOverlap/>
                    <w:jc w:val="left"/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</w:pPr>
                </w:p>
              </w:tc>
              <w:tc>
                <w:tcPr>
                  <w:tcW w:w="5813" w:type="dxa"/>
                  <w:shd w:val="clear" w:color="auto" w:fill="auto"/>
                </w:tcPr>
                <w:p w14:paraId="542B6EDA" w14:textId="77777777" w:rsidR="004D3C02" w:rsidRPr="00FD29D0" w:rsidRDefault="004D3C02" w:rsidP="00652914">
                  <w:pPr>
                    <w:framePr w:hSpace="141" w:wrap="around" w:vAnchor="text" w:hAnchor="text" w:y="1"/>
                    <w:spacing w:after="0"/>
                    <w:suppressOverlap/>
                    <w:jc w:val="left"/>
                    <w:rPr>
                      <w:rFonts w:ascii="Times New Roman" w:eastAsia="Times New Roman" w:hAnsi="Times New Roman" w:cs="Times New Roman"/>
                      <w:szCs w:val="22"/>
                      <w:lang w:eastAsia="cs-CZ"/>
                    </w:rPr>
                  </w:pPr>
                </w:p>
              </w:tc>
              <w:tc>
                <w:tcPr>
                  <w:tcW w:w="146" w:type="dxa"/>
                  <w:vAlign w:val="center"/>
                </w:tcPr>
                <w:p w14:paraId="21488A52" w14:textId="77777777" w:rsidR="004D3C02" w:rsidRPr="00FD29D0" w:rsidRDefault="004D3C02" w:rsidP="00652914">
                  <w:pPr>
                    <w:framePr w:hSpace="141" w:wrap="around" w:vAnchor="text" w:hAnchor="text" w:y="1"/>
                    <w:spacing w:after="0"/>
                    <w:suppressOverlap/>
                    <w:jc w:val="lef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</w:tr>
            <w:tr w:rsidR="004828A0" w:rsidRPr="00FD29D0" w14:paraId="23ADBAD9" w14:textId="77777777" w:rsidTr="0090600F">
              <w:trPr>
                <w:trHeight w:val="936"/>
              </w:trPr>
              <w:tc>
                <w:tcPr>
                  <w:tcW w:w="3125" w:type="dxa"/>
                  <w:shd w:val="clear" w:color="auto" w:fill="auto"/>
                </w:tcPr>
                <w:p w14:paraId="5E1B841A" w14:textId="7E1E673B" w:rsidR="004828A0" w:rsidRPr="00FD29D0" w:rsidRDefault="004828A0" w:rsidP="004828A0">
                  <w:pPr>
                    <w:framePr w:hSpace="141" w:wrap="around" w:vAnchor="text" w:hAnchor="text" w:y="1"/>
                    <w:spacing w:after="0"/>
                    <w:suppressOverlap/>
                    <w:jc w:val="left"/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</w:pPr>
                  <w:r w:rsidRPr="00FD29D0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>Vysoké prostorové rozlišení na úrovni difrakčního limitu měřeno dle</w:t>
                  </w:r>
                  <w:r w:rsidR="00383272" w:rsidRPr="00FD29D0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 xml:space="preserve"> specifikací v poznámce </w:t>
                  </w:r>
                  <w:r w:rsidRPr="00FD29D0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vertAlign w:val="superscript"/>
                      <w:lang w:eastAsia="cs-CZ"/>
                    </w:rPr>
                    <w:t>1</w:t>
                  </w:r>
                  <w:r w:rsidRPr="00FD29D0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>.</w:t>
                  </w:r>
                </w:p>
              </w:tc>
              <w:tc>
                <w:tcPr>
                  <w:tcW w:w="5813" w:type="dxa"/>
                  <w:shd w:val="clear" w:color="auto" w:fill="auto"/>
                </w:tcPr>
                <w:p w14:paraId="60A7B2D5" w14:textId="31B18B9D" w:rsidR="004828A0" w:rsidRPr="00FD29D0" w:rsidRDefault="004828A0" w:rsidP="004828A0">
                  <w:pPr>
                    <w:framePr w:hSpace="141" w:wrap="around" w:vAnchor="text" w:hAnchor="text" w:y="1"/>
                    <w:spacing w:after="0"/>
                    <w:suppressOverlap/>
                    <w:jc w:val="left"/>
                    <w:rPr>
                      <w:rFonts w:ascii="Times New Roman" w:eastAsia="Times New Roman" w:hAnsi="Times New Roman" w:cs="Times New Roman"/>
                      <w:szCs w:val="22"/>
                      <w:lang w:eastAsia="cs-CZ"/>
                    </w:rPr>
                  </w:pPr>
                  <w:r w:rsidRPr="00FD29D0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>Rozlišení definováno jako FWHM parametry „</w:t>
                  </w:r>
                  <w:proofErr w:type="spellStart"/>
                  <w:r w:rsidRPr="00FD29D0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>effective</w:t>
                  </w:r>
                  <w:proofErr w:type="spellEnd"/>
                  <w:r w:rsidRPr="00FD29D0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 xml:space="preserve"> point spread </w:t>
                  </w:r>
                  <w:proofErr w:type="spellStart"/>
                  <w:r w:rsidRPr="00FD29D0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>function</w:t>
                  </w:r>
                  <w:proofErr w:type="spellEnd"/>
                  <w:r w:rsidRPr="00FD29D0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 xml:space="preserve">“: hloubkové (ve směru osy Z) </w:t>
                  </w:r>
                  <w:proofErr w:type="gramStart"/>
                  <w:r w:rsidRPr="00FD29D0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>&lt; 1</w:t>
                  </w:r>
                  <w:r w:rsidR="00DB5E86" w:rsidRPr="00FD29D0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>300</w:t>
                  </w:r>
                  <w:proofErr w:type="gramEnd"/>
                  <w:r w:rsidRPr="00FD29D0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 xml:space="preserve"> </w:t>
                  </w:r>
                  <w:proofErr w:type="spellStart"/>
                  <w:r w:rsidRPr="00FD29D0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>nm</w:t>
                  </w:r>
                  <w:proofErr w:type="spellEnd"/>
                  <w:r w:rsidRPr="00FD29D0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 xml:space="preserve"> FWHM, laterální (ve směru osy X a Y) &lt; </w:t>
                  </w:r>
                  <w:r w:rsidR="00DB5E86" w:rsidRPr="00FD29D0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>4</w:t>
                  </w:r>
                  <w:r w:rsidRPr="00FD29D0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 xml:space="preserve">50 </w:t>
                  </w:r>
                  <w:proofErr w:type="spellStart"/>
                  <w:r w:rsidRPr="00FD29D0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>nm</w:t>
                  </w:r>
                  <w:proofErr w:type="spellEnd"/>
                  <w:r w:rsidRPr="00FD29D0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 xml:space="preserve"> FWHM. </w:t>
                  </w:r>
                </w:p>
              </w:tc>
              <w:tc>
                <w:tcPr>
                  <w:tcW w:w="146" w:type="dxa"/>
                  <w:vAlign w:val="center"/>
                </w:tcPr>
                <w:p w14:paraId="1C8489F8" w14:textId="77777777" w:rsidR="004828A0" w:rsidRPr="00FD29D0" w:rsidRDefault="004828A0" w:rsidP="004828A0">
                  <w:pPr>
                    <w:framePr w:hSpace="141" w:wrap="around" w:vAnchor="text" w:hAnchor="text" w:y="1"/>
                    <w:spacing w:after="0"/>
                    <w:suppressOverlap/>
                    <w:jc w:val="lef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</w:tr>
            <w:tr w:rsidR="004828A0" w:rsidRPr="00FD29D0" w14:paraId="0F4F5DAE" w14:textId="77777777" w:rsidTr="4B920F5E">
              <w:trPr>
                <w:trHeight w:val="290"/>
              </w:trPr>
              <w:tc>
                <w:tcPr>
                  <w:tcW w:w="3125" w:type="dxa"/>
                  <w:shd w:val="clear" w:color="auto" w:fill="auto"/>
                </w:tcPr>
                <w:p w14:paraId="6EE971C7" w14:textId="77777777" w:rsidR="004828A0" w:rsidRPr="00FD29D0" w:rsidRDefault="004828A0" w:rsidP="004828A0">
                  <w:pPr>
                    <w:framePr w:hSpace="141" w:wrap="around" w:vAnchor="text" w:hAnchor="text" w:y="1"/>
                    <w:spacing w:after="0"/>
                    <w:suppressOverlap/>
                    <w:jc w:val="left"/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</w:pPr>
                </w:p>
              </w:tc>
              <w:tc>
                <w:tcPr>
                  <w:tcW w:w="5813" w:type="dxa"/>
                  <w:shd w:val="clear" w:color="auto" w:fill="auto"/>
                </w:tcPr>
                <w:p w14:paraId="0CBEDA8E" w14:textId="77777777" w:rsidR="004828A0" w:rsidRPr="00FD29D0" w:rsidRDefault="004828A0" w:rsidP="004828A0">
                  <w:pPr>
                    <w:framePr w:hSpace="141" w:wrap="around" w:vAnchor="text" w:hAnchor="text" w:y="1"/>
                    <w:spacing w:after="0"/>
                    <w:suppressOverlap/>
                    <w:jc w:val="left"/>
                    <w:rPr>
                      <w:rFonts w:ascii="Times New Roman" w:eastAsia="Times New Roman" w:hAnsi="Times New Roman" w:cs="Times New Roman"/>
                      <w:szCs w:val="22"/>
                      <w:lang w:eastAsia="cs-CZ"/>
                    </w:rPr>
                  </w:pPr>
                </w:p>
              </w:tc>
              <w:tc>
                <w:tcPr>
                  <w:tcW w:w="146" w:type="dxa"/>
                  <w:vAlign w:val="center"/>
                </w:tcPr>
                <w:p w14:paraId="10D3256C" w14:textId="77777777" w:rsidR="004828A0" w:rsidRPr="00FD29D0" w:rsidRDefault="004828A0" w:rsidP="004828A0">
                  <w:pPr>
                    <w:framePr w:hSpace="141" w:wrap="around" w:vAnchor="text" w:hAnchor="text" w:y="1"/>
                    <w:spacing w:after="0"/>
                    <w:suppressOverlap/>
                    <w:jc w:val="lef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</w:tr>
            <w:tr w:rsidR="00592262" w:rsidRPr="00FD29D0" w14:paraId="0746C6F8" w14:textId="77777777" w:rsidTr="00DA3683">
              <w:trPr>
                <w:trHeight w:val="1182"/>
              </w:trPr>
              <w:tc>
                <w:tcPr>
                  <w:tcW w:w="3125" w:type="dxa"/>
                  <w:vMerge w:val="restart"/>
                  <w:shd w:val="clear" w:color="auto" w:fill="auto"/>
                  <w:vAlign w:val="center"/>
                  <w:hideMark/>
                </w:tcPr>
                <w:p w14:paraId="4BD8A932" w14:textId="0465FC5F" w:rsidR="00592262" w:rsidRPr="00FD29D0" w:rsidRDefault="00592262" w:rsidP="004828A0">
                  <w:pPr>
                    <w:framePr w:hSpace="141" w:wrap="around" w:vAnchor="text" w:hAnchor="text" w:y="1"/>
                    <w:spacing w:after="0"/>
                    <w:suppressOverlap/>
                    <w:jc w:val="left"/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</w:pPr>
                  <w:r w:rsidRPr="00FD29D0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 xml:space="preserve">Systém umožňuje rychlé </w:t>
                  </w:r>
                  <w:proofErr w:type="spellStart"/>
                  <w:r w:rsidRPr="00FD29D0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>Ramanovo</w:t>
                  </w:r>
                  <w:proofErr w:type="spellEnd"/>
                  <w:r w:rsidRPr="00FD29D0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 xml:space="preserve"> mapování a rychlé </w:t>
                  </w:r>
                  <w:proofErr w:type="spellStart"/>
                  <w:r w:rsidRPr="00FD29D0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>Ramanovo</w:t>
                  </w:r>
                  <w:proofErr w:type="spellEnd"/>
                  <w:r w:rsidRPr="00FD29D0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 xml:space="preserve"> hloubkové profilování při vysoké </w:t>
                  </w:r>
                  <w:proofErr w:type="spellStart"/>
                  <w:r w:rsidRPr="00FD29D0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>konfokalitě</w:t>
                  </w:r>
                  <w:proofErr w:type="spellEnd"/>
                  <w:r w:rsidRPr="00FD29D0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 xml:space="preserve">. </w:t>
                  </w:r>
                </w:p>
              </w:tc>
              <w:tc>
                <w:tcPr>
                  <w:tcW w:w="5813" w:type="dxa"/>
                  <w:shd w:val="clear" w:color="auto" w:fill="auto"/>
                  <w:hideMark/>
                </w:tcPr>
                <w:p w14:paraId="51DFB283" w14:textId="054BE20E" w:rsidR="00592262" w:rsidRPr="00FD29D0" w:rsidRDefault="00592262" w:rsidP="004828A0">
                  <w:pPr>
                    <w:framePr w:hSpace="141" w:wrap="around" w:vAnchor="text" w:hAnchor="text" w:y="1"/>
                    <w:spacing w:after="0"/>
                    <w:suppressOverlap/>
                    <w:jc w:val="left"/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</w:pPr>
                  <w:proofErr w:type="spellStart"/>
                  <w:r w:rsidRPr="00FD29D0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>Ramanovo</w:t>
                  </w:r>
                  <w:proofErr w:type="spellEnd"/>
                  <w:r w:rsidRPr="00FD29D0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 xml:space="preserve"> mapování – měření celých spekter v panoramatickém režimu (bez spojování spekter) v soustavě bodů v laterální rovině (XY), v libovolné axiální rovině (hloubkový profil) i mapování objemu (</w:t>
                  </w:r>
                  <w:proofErr w:type="gramStart"/>
                  <w:r w:rsidRPr="00FD29D0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>3D</w:t>
                  </w:r>
                  <w:proofErr w:type="gramEnd"/>
                  <w:r w:rsidRPr="00FD29D0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 xml:space="preserve">). </w:t>
                  </w:r>
                </w:p>
              </w:tc>
              <w:tc>
                <w:tcPr>
                  <w:tcW w:w="146" w:type="dxa"/>
                  <w:vAlign w:val="center"/>
                  <w:hideMark/>
                </w:tcPr>
                <w:p w14:paraId="0DD03325" w14:textId="77777777" w:rsidR="00592262" w:rsidRPr="00FD29D0" w:rsidRDefault="00592262" w:rsidP="004828A0">
                  <w:pPr>
                    <w:framePr w:hSpace="141" w:wrap="around" w:vAnchor="text" w:hAnchor="text" w:y="1"/>
                    <w:spacing w:after="0"/>
                    <w:suppressOverlap/>
                    <w:jc w:val="lef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</w:tr>
            <w:tr w:rsidR="00592262" w:rsidRPr="00FD29D0" w14:paraId="226937B9" w14:textId="77777777" w:rsidTr="0077156F">
              <w:trPr>
                <w:trHeight w:val="685"/>
              </w:trPr>
              <w:tc>
                <w:tcPr>
                  <w:tcW w:w="3125" w:type="dxa"/>
                  <w:vMerge/>
                  <w:hideMark/>
                </w:tcPr>
                <w:p w14:paraId="414BD83C" w14:textId="77777777" w:rsidR="00592262" w:rsidRPr="00FD29D0" w:rsidRDefault="00592262" w:rsidP="004828A0">
                  <w:pPr>
                    <w:framePr w:hSpace="141" w:wrap="around" w:vAnchor="text" w:hAnchor="text" w:y="1"/>
                    <w:spacing w:after="0"/>
                    <w:suppressOverlap/>
                    <w:jc w:val="left"/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</w:pPr>
                </w:p>
              </w:tc>
              <w:tc>
                <w:tcPr>
                  <w:tcW w:w="5813" w:type="dxa"/>
                  <w:shd w:val="clear" w:color="auto" w:fill="auto"/>
                  <w:hideMark/>
                </w:tcPr>
                <w:p w14:paraId="15B33BDC" w14:textId="5FCBDABF" w:rsidR="00592262" w:rsidRPr="00FD29D0" w:rsidRDefault="00592262" w:rsidP="004828A0">
                  <w:pPr>
                    <w:framePr w:hSpace="141" w:wrap="around" w:vAnchor="text" w:hAnchor="text" w:y="1"/>
                    <w:spacing w:after="0"/>
                    <w:suppressOverlap/>
                    <w:jc w:val="left"/>
                    <w:rPr>
                      <w:rFonts w:ascii="Times New Roman" w:eastAsia="Times New Roman" w:hAnsi="Times New Roman" w:cs="Times New Roman"/>
                      <w:szCs w:val="22"/>
                      <w:lang w:eastAsia="cs-CZ"/>
                    </w:rPr>
                  </w:pPr>
                  <w:r w:rsidRPr="00FD29D0">
                    <w:rPr>
                      <w:rFonts w:ascii="Times New Roman" w:eastAsia="Times New Roman" w:hAnsi="Times New Roman" w:cs="Times New Roman"/>
                      <w:szCs w:val="22"/>
                      <w:lang w:eastAsia="cs-CZ"/>
                    </w:rPr>
                    <w:t>Čas načtení celého spektra v panoramatickém režimu ≤ 1</w:t>
                  </w:r>
                  <w:r w:rsidR="0003152E" w:rsidRPr="00FD29D0">
                    <w:rPr>
                      <w:rFonts w:ascii="Times New Roman" w:eastAsia="Times New Roman" w:hAnsi="Times New Roman" w:cs="Times New Roman"/>
                      <w:szCs w:val="22"/>
                      <w:lang w:eastAsia="cs-CZ"/>
                    </w:rPr>
                    <w:t>0</w:t>
                  </w:r>
                  <w:r w:rsidRPr="00FD29D0">
                    <w:rPr>
                      <w:rFonts w:ascii="Times New Roman" w:eastAsia="Times New Roman" w:hAnsi="Times New Roman" w:cs="Times New Roman"/>
                      <w:szCs w:val="22"/>
                      <w:lang w:eastAsia="cs-CZ"/>
                    </w:rPr>
                    <w:t xml:space="preserve"> milisekund.</w:t>
                  </w:r>
                </w:p>
              </w:tc>
              <w:tc>
                <w:tcPr>
                  <w:tcW w:w="146" w:type="dxa"/>
                  <w:vAlign w:val="center"/>
                  <w:hideMark/>
                </w:tcPr>
                <w:p w14:paraId="180C1408" w14:textId="77777777" w:rsidR="00592262" w:rsidRPr="00FD29D0" w:rsidRDefault="00592262" w:rsidP="004828A0">
                  <w:pPr>
                    <w:framePr w:hSpace="141" w:wrap="around" w:vAnchor="text" w:hAnchor="text" w:y="1"/>
                    <w:spacing w:after="0"/>
                    <w:suppressOverlap/>
                    <w:jc w:val="lef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</w:tr>
            <w:tr w:rsidR="0003152E" w:rsidRPr="00FD29D0" w14:paraId="15BD383C" w14:textId="77777777" w:rsidTr="0077156F">
              <w:trPr>
                <w:trHeight w:val="685"/>
              </w:trPr>
              <w:tc>
                <w:tcPr>
                  <w:tcW w:w="3125" w:type="dxa"/>
                  <w:vMerge/>
                </w:tcPr>
                <w:p w14:paraId="53A6325A" w14:textId="77777777" w:rsidR="0003152E" w:rsidRPr="00FD29D0" w:rsidRDefault="0003152E" w:rsidP="004828A0">
                  <w:pPr>
                    <w:framePr w:hSpace="141" w:wrap="around" w:vAnchor="text" w:hAnchor="text" w:y="1"/>
                    <w:spacing w:after="0"/>
                    <w:suppressOverlap/>
                    <w:jc w:val="left"/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</w:pPr>
                </w:p>
              </w:tc>
              <w:tc>
                <w:tcPr>
                  <w:tcW w:w="5813" w:type="dxa"/>
                  <w:shd w:val="clear" w:color="auto" w:fill="auto"/>
                </w:tcPr>
                <w:p w14:paraId="29E677C5" w14:textId="27FD2BDC" w:rsidR="0003152E" w:rsidRPr="00FD29D0" w:rsidRDefault="0028498C" w:rsidP="004828A0">
                  <w:pPr>
                    <w:framePr w:hSpace="141" w:wrap="around" w:vAnchor="text" w:hAnchor="text" w:y="1"/>
                    <w:spacing w:after="0"/>
                    <w:suppressOverlap/>
                    <w:jc w:val="left"/>
                    <w:rPr>
                      <w:rFonts w:ascii="Times New Roman" w:eastAsia="Times New Roman" w:hAnsi="Times New Roman" w:cs="Times New Roman"/>
                      <w:szCs w:val="22"/>
                      <w:lang w:eastAsia="cs-CZ"/>
                    </w:rPr>
                  </w:pPr>
                  <w:r w:rsidRPr="00FD29D0">
                    <w:rPr>
                      <w:rFonts w:ascii="Times New Roman" w:eastAsia="Times New Roman" w:hAnsi="Times New Roman" w:cs="Times New Roman"/>
                      <w:szCs w:val="22"/>
                      <w:lang w:eastAsia="cs-CZ"/>
                    </w:rPr>
                    <w:t>K</w:t>
                  </w:r>
                  <w:r w:rsidR="00D24B93" w:rsidRPr="00FD29D0">
                    <w:rPr>
                      <w:rFonts w:ascii="Times New Roman" w:eastAsia="Times New Roman" w:hAnsi="Times New Roman" w:cs="Times New Roman"/>
                      <w:szCs w:val="22"/>
                      <w:lang w:eastAsia="cs-CZ"/>
                    </w:rPr>
                    <w:t xml:space="preserve">apacita načtení </w:t>
                  </w:r>
                  <w:r w:rsidR="00953741" w:rsidRPr="00FD29D0">
                    <w:rPr>
                      <w:rFonts w:ascii="Times New Roman" w:eastAsia="Times New Roman" w:hAnsi="Times New Roman" w:cs="Times New Roman"/>
                      <w:szCs w:val="22"/>
                      <w:lang w:eastAsia="cs-CZ"/>
                    </w:rPr>
                    <w:t xml:space="preserve">a zpracování </w:t>
                  </w:r>
                  <w:r w:rsidRPr="00FD29D0">
                    <w:rPr>
                      <w:rFonts w:ascii="Times New Roman" w:eastAsia="Times New Roman" w:hAnsi="Times New Roman" w:cs="Times New Roman"/>
                      <w:szCs w:val="22"/>
                      <w:lang w:eastAsia="cs-CZ"/>
                    </w:rPr>
                    <w:t xml:space="preserve">celých spekter v panoramatickém režimu </w:t>
                  </w:r>
                  <w:r w:rsidR="00004242" w:rsidRPr="00FD29D0">
                    <w:rPr>
                      <w:rFonts w:ascii="Times New Roman" w:eastAsia="Times New Roman" w:hAnsi="Times New Roman" w:cs="Times New Roman"/>
                      <w:szCs w:val="22"/>
                      <w:lang w:eastAsia="cs-CZ"/>
                    </w:rPr>
                    <w:t xml:space="preserve">≥ </w:t>
                  </w:r>
                  <w:r w:rsidR="000B44B2" w:rsidRPr="00FD29D0">
                    <w:rPr>
                      <w:rFonts w:ascii="Times New Roman" w:eastAsia="Times New Roman" w:hAnsi="Times New Roman" w:cs="Times New Roman"/>
                      <w:szCs w:val="22"/>
                      <w:lang w:eastAsia="cs-CZ"/>
                    </w:rPr>
                    <w:t>50 spekter</w:t>
                  </w:r>
                  <w:r w:rsidR="00542564" w:rsidRPr="00FD29D0">
                    <w:rPr>
                      <w:rFonts w:ascii="Times New Roman" w:eastAsia="Times New Roman" w:hAnsi="Times New Roman" w:cs="Times New Roman"/>
                      <w:szCs w:val="22"/>
                      <w:lang w:eastAsia="cs-CZ"/>
                    </w:rPr>
                    <w:t>/sekunda</w:t>
                  </w:r>
                  <w:r w:rsidRPr="00FD29D0">
                    <w:rPr>
                      <w:rFonts w:ascii="Times New Roman" w:eastAsia="Times New Roman" w:hAnsi="Times New Roman" w:cs="Times New Roman"/>
                      <w:szCs w:val="22"/>
                      <w:lang w:eastAsia="cs-CZ"/>
                    </w:rPr>
                    <w:t xml:space="preserve"> </w:t>
                  </w:r>
                </w:p>
              </w:tc>
              <w:tc>
                <w:tcPr>
                  <w:tcW w:w="146" w:type="dxa"/>
                  <w:vAlign w:val="center"/>
                </w:tcPr>
                <w:p w14:paraId="098D8893" w14:textId="77777777" w:rsidR="0003152E" w:rsidRPr="00FD29D0" w:rsidRDefault="0003152E" w:rsidP="004828A0">
                  <w:pPr>
                    <w:framePr w:hSpace="141" w:wrap="around" w:vAnchor="text" w:hAnchor="text" w:y="1"/>
                    <w:spacing w:after="0"/>
                    <w:suppressOverlap/>
                    <w:jc w:val="lef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</w:tr>
            <w:tr w:rsidR="00592262" w:rsidRPr="00FD29D0" w14:paraId="05E11A45" w14:textId="77777777" w:rsidTr="007F24D9">
              <w:trPr>
                <w:trHeight w:val="1002"/>
              </w:trPr>
              <w:tc>
                <w:tcPr>
                  <w:tcW w:w="3125" w:type="dxa"/>
                  <w:vMerge/>
                </w:tcPr>
                <w:p w14:paraId="7A72865F" w14:textId="77777777" w:rsidR="00592262" w:rsidRPr="00FD29D0" w:rsidRDefault="00592262" w:rsidP="004828A0">
                  <w:pPr>
                    <w:framePr w:hSpace="141" w:wrap="around" w:vAnchor="text" w:hAnchor="text" w:y="1"/>
                    <w:spacing w:after="0"/>
                    <w:suppressOverlap/>
                    <w:jc w:val="left"/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</w:pPr>
                </w:p>
              </w:tc>
              <w:tc>
                <w:tcPr>
                  <w:tcW w:w="5813" w:type="dxa"/>
                  <w:shd w:val="clear" w:color="auto" w:fill="auto"/>
                </w:tcPr>
                <w:p w14:paraId="1699F116" w14:textId="0F13EE8F" w:rsidR="00592262" w:rsidRPr="00FD29D0" w:rsidRDefault="00592262" w:rsidP="004828A0">
                  <w:pPr>
                    <w:framePr w:hSpace="141" w:wrap="around" w:vAnchor="text" w:hAnchor="text" w:y="1"/>
                    <w:spacing w:after="0"/>
                    <w:suppressOverlap/>
                    <w:jc w:val="left"/>
                    <w:rPr>
                      <w:rFonts w:ascii="Times New Roman" w:eastAsia="Times New Roman" w:hAnsi="Times New Roman" w:cs="Times New Roman"/>
                      <w:szCs w:val="22"/>
                      <w:lang w:eastAsia="cs-CZ"/>
                    </w:rPr>
                  </w:pPr>
                  <w:r w:rsidRPr="00FD29D0">
                    <w:rPr>
                      <w:rFonts w:ascii="Times New Roman" w:eastAsia="Times New Roman" w:hAnsi="Times New Roman" w:cs="Times New Roman"/>
                      <w:szCs w:val="22"/>
                      <w:lang w:eastAsia="cs-CZ"/>
                    </w:rPr>
                    <w:t xml:space="preserve">Prokazatelná schopnost dostatečné citlivosti přístroje k rychlému </w:t>
                  </w:r>
                  <w:proofErr w:type="spellStart"/>
                  <w:r w:rsidRPr="00FD29D0">
                    <w:rPr>
                      <w:rFonts w:ascii="Times New Roman" w:eastAsia="Times New Roman" w:hAnsi="Times New Roman" w:cs="Times New Roman"/>
                      <w:szCs w:val="22"/>
                      <w:lang w:eastAsia="cs-CZ"/>
                    </w:rPr>
                    <w:t>Ramanovu</w:t>
                  </w:r>
                  <w:proofErr w:type="spellEnd"/>
                  <w:r w:rsidRPr="00FD29D0">
                    <w:rPr>
                      <w:rFonts w:ascii="Times New Roman" w:eastAsia="Times New Roman" w:hAnsi="Times New Roman" w:cs="Times New Roman"/>
                      <w:szCs w:val="22"/>
                      <w:lang w:eastAsia="cs-CZ"/>
                    </w:rPr>
                    <w:t xml:space="preserve"> mapování objemu při vysoké </w:t>
                  </w:r>
                  <w:proofErr w:type="spellStart"/>
                  <w:r w:rsidRPr="00FD29D0">
                    <w:rPr>
                      <w:rFonts w:ascii="Times New Roman" w:eastAsia="Times New Roman" w:hAnsi="Times New Roman" w:cs="Times New Roman"/>
                      <w:szCs w:val="22"/>
                      <w:lang w:eastAsia="cs-CZ"/>
                    </w:rPr>
                    <w:t>konfokalitě</w:t>
                  </w:r>
                  <w:proofErr w:type="spellEnd"/>
                  <w:r w:rsidRPr="00FD29D0">
                    <w:rPr>
                      <w:rFonts w:ascii="Times New Roman" w:eastAsia="Times New Roman" w:hAnsi="Times New Roman" w:cs="Times New Roman"/>
                      <w:szCs w:val="22"/>
                      <w:lang w:eastAsia="cs-CZ"/>
                    </w:rPr>
                    <w:t xml:space="preserve"> </w:t>
                  </w:r>
                  <w:r w:rsidR="00D3252C" w:rsidRPr="00FD29D0">
                    <w:rPr>
                      <w:rFonts w:ascii="Times New Roman" w:eastAsia="Times New Roman" w:hAnsi="Times New Roman" w:cs="Times New Roman"/>
                      <w:szCs w:val="22"/>
                      <w:lang w:eastAsia="cs-CZ"/>
                    </w:rPr>
                    <w:t xml:space="preserve">(viz poznámka </w:t>
                  </w:r>
                  <w:r w:rsidRPr="00FD29D0">
                    <w:rPr>
                      <w:rFonts w:ascii="Times New Roman" w:eastAsia="Times New Roman" w:hAnsi="Times New Roman" w:cs="Times New Roman"/>
                      <w:szCs w:val="22"/>
                      <w:vertAlign w:val="superscript"/>
                      <w:lang w:eastAsia="cs-CZ"/>
                    </w:rPr>
                    <w:t>2</w:t>
                  </w:r>
                  <w:r w:rsidR="00D3252C" w:rsidRPr="00FD29D0">
                    <w:rPr>
                      <w:rFonts w:ascii="Times New Roman" w:eastAsia="Times New Roman" w:hAnsi="Times New Roman" w:cs="Times New Roman"/>
                      <w:szCs w:val="22"/>
                      <w:vertAlign w:val="superscript"/>
                      <w:lang w:eastAsia="cs-CZ"/>
                    </w:rPr>
                    <w:t xml:space="preserve"> </w:t>
                  </w:r>
                  <w:r w:rsidR="00D3252C" w:rsidRPr="00FD29D0">
                    <w:rPr>
                      <w:rFonts w:ascii="Times New Roman" w:eastAsia="Times New Roman" w:hAnsi="Times New Roman" w:cs="Times New Roman"/>
                      <w:szCs w:val="22"/>
                      <w:lang w:eastAsia="cs-CZ"/>
                    </w:rPr>
                    <w:t>níže)</w:t>
                  </w:r>
                  <w:r w:rsidRPr="00FD29D0">
                    <w:rPr>
                      <w:rFonts w:ascii="Times New Roman" w:eastAsia="Times New Roman" w:hAnsi="Times New Roman" w:cs="Times New Roman"/>
                      <w:szCs w:val="22"/>
                      <w:lang w:eastAsia="cs-CZ"/>
                    </w:rPr>
                    <w:t>.</w:t>
                  </w:r>
                </w:p>
              </w:tc>
              <w:tc>
                <w:tcPr>
                  <w:tcW w:w="146" w:type="dxa"/>
                  <w:vAlign w:val="center"/>
                </w:tcPr>
                <w:p w14:paraId="2AC29529" w14:textId="77777777" w:rsidR="00592262" w:rsidRPr="00FD29D0" w:rsidRDefault="00592262" w:rsidP="004828A0">
                  <w:pPr>
                    <w:framePr w:hSpace="141" w:wrap="around" w:vAnchor="text" w:hAnchor="text" w:y="1"/>
                    <w:spacing w:after="0"/>
                    <w:suppressOverlap/>
                    <w:jc w:val="lef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</w:tr>
            <w:tr w:rsidR="00592262" w:rsidRPr="00FD29D0" w14:paraId="478DC744" w14:textId="77777777" w:rsidTr="4B920F5E">
              <w:trPr>
                <w:trHeight w:val="300"/>
              </w:trPr>
              <w:tc>
                <w:tcPr>
                  <w:tcW w:w="3125" w:type="dxa"/>
                  <w:vMerge/>
                  <w:shd w:val="clear" w:color="auto" w:fill="auto"/>
                </w:tcPr>
                <w:p w14:paraId="79095DC1" w14:textId="77777777" w:rsidR="00592262" w:rsidRPr="00FD29D0" w:rsidRDefault="00592262" w:rsidP="004828A0">
                  <w:pPr>
                    <w:framePr w:hSpace="141" w:wrap="around" w:vAnchor="text" w:hAnchor="text" w:y="1"/>
                    <w:spacing w:after="0"/>
                    <w:suppressOverlap/>
                    <w:jc w:val="left"/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</w:pPr>
                </w:p>
              </w:tc>
              <w:tc>
                <w:tcPr>
                  <w:tcW w:w="5813" w:type="dxa"/>
                  <w:shd w:val="clear" w:color="auto" w:fill="auto"/>
                </w:tcPr>
                <w:p w14:paraId="775EBCF5" w14:textId="49E28663" w:rsidR="00592262" w:rsidRPr="00FD29D0" w:rsidRDefault="00592262" w:rsidP="004828A0">
                  <w:pPr>
                    <w:framePr w:hSpace="141" w:wrap="around" w:vAnchor="text" w:hAnchor="text" w:y="1"/>
                    <w:spacing w:after="0"/>
                    <w:suppressOverlap/>
                    <w:jc w:val="left"/>
                    <w:rPr>
                      <w:rFonts w:ascii="Times New Roman" w:eastAsia="Times New Roman" w:hAnsi="Times New Roman" w:cs="Times New Roman"/>
                      <w:szCs w:val="22"/>
                      <w:lang w:eastAsia="cs-CZ"/>
                    </w:rPr>
                  </w:pPr>
                  <w:r w:rsidRPr="00FD29D0">
                    <w:rPr>
                      <w:rFonts w:ascii="Times New Roman" w:eastAsia="Times New Roman" w:hAnsi="Times New Roman" w:cs="Times New Roman"/>
                      <w:szCs w:val="22"/>
                      <w:lang w:eastAsia="cs-CZ"/>
                    </w:rPr>
                    <w:t xml:space="preserve">Systém musí umožňovat </w:t>
                  </w:r>
                  <w:r w:rsidR="00DD63D5" w:rsidRPr="00FD29D0">
                    <w:rPr>
                      <w:rFonts w:ascii="Times New Roman" w:eastAsia="Times New Roman" w:hAnsi="Times New Roman" w:cs="Times New Roman"/>
                      <w:szCs w:val="22"/>
                      <w:lang w:eastAsia="cs-CZ"/>
                    </w:rPr>
                    <w:t xml:space="preserve">prostorovou </w:t>
                  </w:r>
                  <w:r w:rsidRPr="00FD29D0">
                    <w:rPr>
                      <w:rFonts w:ascii="Times New Roman" w:eastAsia="Times New Roman" w:hAnsi="Times New Roman" w:cs="Times New Roman"/>
                      <w:szCs w:val="22"/>
                      <w:lang w:eastAsia="cs-CZ"/>
                    </w:rPr>
                    <w:t>stabilizaci s</w:t>
                  </w:r>
                  <w:r w:rsidR="00D65154" w:rsidRPr="00FD29D0">
                    <w:rPr>
                      <w:rFonts w:ascii="Times New Roman" w:eastAsia="Times New Roman" w:hAnsi="Times New Roman" w:cs="Times New Roman"/>
                      <w:szCs w:val="22"/>
                      <w:lang w:eastAsia="cs-CZ"/>
                    </w:rPr>
                    <w:t>kenování</w:t>
                  </w:r>
                  <w:r w:rsidRPr="00FD29D0">
                    <w:rPr>
                      <w:rFonts w:ascii="Times New Roman" w:eastAsia="Times New Roman" w:hAnsi="Times New Roman" w:cs="Times New Roman"/>
                      <w:szCs w:val="22"/>
                      <w:lang w:eastAsia="cs-CZ"/>
                    </w:rPr>
                    <w:t xml:space="preserve"> během dlouhotrvajícího měření </w:t>
                  </w:r>
                  <w:r w:rsidR="00242878" w:rsidRPr="00FD29D0">
                    <w:rPr>
                      <w:rFonts w:ascii="Times New Roman" w:eastAsia="Times New Roman" w:hAnsi="Times New Roman" w:cs="Times New Roman"/>
                      <w:szCs w:val="22"/>
                      <w:lang w:eastAsia="cs-CZ"/>
                    </w:rPr>
                    <w:t xml:space="preserve">s </w:t>
                  </w:r>
                  <w:r w:rsidRPr="00FD29D0">
                    <w:rPr>
                      <w:rFonts w:ascii="Times New Roman" w:eastAsia="Times New Roman" w:hAnsi="Times New Roman" w:cs="Times New Roman"/>
                      <w:szCs w:val="22"/>
                      <w:lang w:eastAsia="cs-CZ"/>
                    </w:rPr>
                    <w:t xml:space="preserve">použitím referenčního bodu na vzorku ke korekci posunu. </w:t>
                  </w:r>
                </w:p>
              </w:tc>
              <w:tc>
                <w:tcPr>
                  <w:tcW w:w="146" w:type="dxa"/>
                  <w:vAlign w:val="center"/>
                </w:tcPr>
                <w:p w14:paraId="0883E8FC" w14:textId="77777777" w:rsidR="00592262" w:rsidRPr="00FD29D0" w:rsidRDefault="00592262" w:rsidP="004828A0">
                  <w:pPr>
                    <w:framePr w:hSpace="141" w:wrap="around" w:vAnchor="text" w:hAnchor="text" w:y="1"/>
                    <w:spacing w:after="0"/>
                    <w:suppressOverlap/>
                    <w:jc w:val="lef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</w:tr>
            <w:tr w:rsidR="00E537A5" w:rsidRPr="00FD29D0" w14:paraId="28DFA6CA" w14:textId="77777777" w:rsidTr="4B920F5E">
              <w:trPr>
                <w:trHeight w:val="300"/>
              </w:trPr>
              <w:tc>
                <w:tcPr>
                  <w:tcW w:w="3125" w:type="dxa"/>
                  <w:shd w:val="clear" w:color="auto" w:fill="auto"/>
                </w:tcPr>
                <w:p w14:paraId="32B3ECD4" w14:textId="77777777" w:rsidR="00E537A5" w:rsidRPr="00FD29D0" w:rsidRDefault="00E537A5" w:rsidP="004828A0">
                  <w:pPr>
                    <w:framePr w:hSpace="141" w:wrap="around" w:vAnchor="text" w:hAnchor="text" w:y="1"/>
                    <w:spacing w:after="0"/>
                    <w:suppressOverlap/>
                    <w:jc w:val="left"/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</w:pPr>
                </w:p>
              </w:tc>
              <w:tc>
                <w:tcPr>
                  <w:tcW w:w="5813" w:type="dxa"/>
                  <w:shd w:val="clear" w:color="auto" w:fill="auto"/>
                </w:tcPr>
                <w:p w14:paraId="3B9154B6" w14:textId="77777777" w:rsidR="00E537A5" w:rsidRPr="00FD29D0" w:rsidRDefault="00E537A5" w:rsidP="004828A0">
                  <w:pPr>
                    <w:framePr w:hSpace="141" w:wrap="around" w:vAnchor="text" w:hAnchor="text" w:y="1"/>
                    <w:spacing w:after="0"/>
                    <w:suppressOverlap/>
                    <w:jc w:val="lef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146" w:type="dxa"/>
                  <w:vAlign w:val="center"/>
                </w:tcPr>
                <w:p w14:paraId="516B9FD6" w14:textId="77777777" w:rsidR="00E537A5" w:rsidRPr="00FD29D0" w:rsidRDefault="00E537A5" w:rsidP="004828A0">
                  <w:pPr>
                    <w:framePr w:hSpace="141" w:wrap="around" w:vAnchor="text" w:hAnchor="text" w:y="1"/>
                    <w:spacing w:after="0"/>
                    <w:suppressOverlap/>
                    <w:jc w:val="lef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</w:tr>
            <w:tr w:rsidR="005963FE" w:rsidRPr="00FD29D0" w14:paraId="306129EC" w14:textId="77777777" w:rsidTr="00BC4D94">
              <w:trPr>
                <w:trHeight w:val="337"/>
              </w:trPr>
              <w:tc>
                <w:tcPr>
                  <w:tcW w:w="3125" w:type="dxa"/>
                  <w:vMerge w:val="restart"/>
                  <w:shd w:val="clear" w:color="auto" w:fill="auto"/>
                  <w:vAlign w:val="center"/>
                  <w:hideMark/>
                </w:tcPr>
                <w:p w14:paraId="4FCD3A85" w14:textId="7578EB2D" w:rsidR="005963FE" w:rsidRPr="00FD29D0" w:rsidRDefault="005963FE" w:rsidP="004828A0">
                  <w:pPr>
                    <w:framePr w:hSpace="141" w:wrap="around" w:vAnchor="text" w:hAnchor="text" w:y="1"/>
                    <w:spacing w:after="0"/>
                    <w:suppressOverlap/>
                    <w:jc w:val="left"/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</w:pPr>
                  <w:r w:rsidRPr="00FD29D0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>Diodový/solid-</w:t>
                  </w:r>
                  <w:proofErr w:type="spellStart"/>
                  <w:r w:rsidRPr="00FD29D0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>state</w:t>
                  </w:r>
                  <w:proofErr w:type="spellEnd"/>
                  <w:r w:rsidRPr="00FD29D0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 xml:space="preserve"> excitační laser s vlnovou délkou v rozsahu </w:t>
                  </w:r>
                  <w:proofErr w:type="gramStart"/>
                  <w:r w:rsidRPr="00FD29D0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>630 - 680</w:t>
                  </w:r>
                  <w:proofErr w:type="gramEnd"/>
                  <w:r w:rsidRPr="00FD29D0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 xml:space="preserve"> </w:t>
                  </w:r>
                  <w:proofErr w:type="spellStart"/>
                  <w:r w:rsidRPr="00FD29D0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>nm</w:t>
                  </w:r>
                  <w:proofErr w:type="spellEnd"/>
                  <w:r w:rsidRPr="00FD29D0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 xml:space="preserve"> včetně příslušných filtrů (</w:t>
                  </w:r>
                  <w:proofErr w:type="spellStart"/>
                  <w:r w:rsidRPr="00FD29D0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>Raman</w:t>
                  </w:r>
                  <w:proofErr w:type="spellEnd"/>
                  <w:r w:rsidRPr="00FD29D0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 xml:space="preserve"> </w:t>
                  </w:r>
                  <w:proofErr w:type="spellStart"/>
                  <w:r w:rsidRPr="00FD29D0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>longpass</w:t>
                  </w:r>
                  <w:proofErr w:type="spellEnd"/>
                  <w:r w:rsidRPr="00FD29D0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 xml:space="preserve"> </w:t>
                  </w:r>
                  <w:proofErr w:type="spellStart"/>
                  <w:r w:rsidRPr="00FD29D0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>edge</w:t>
                  </w:r>
                  <w:proofErr w:type="spellEnd"/>
                  <w:r w:rsidRPr="00FD29D0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 xml:space="preserve"> </w:t>
                  </w:r>
                  <w:proofErr w:type="spellStart"/>
                  <w:r w:rsidRPr="00FD29D0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>filter</w:t>
                  </w:r>
                  <w:proofErr w:type="spellEnd"/>
                  <w:r w:rsidRPr="00FD29D0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 xml:space="preserve">, laser line </w:t>
                  </w:r>
                  <w:proofErr w:type="spellStart"/>
                  <w:r w:rsidRPr="00FD29D0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>filter</w:t>
                  </w:r>
                  <w:proofErr w:type="spellEnd"/>
                  <w:r w:rsidRPr="00FD29D0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>) a optického izolátoru.</w:t>
                  </w:r>
                </w:p>
              </w:tc>
              <w:tc>
                <w:tcPr>
                  <w:tcW w:w="5813" w:type="dxa"/>
                  <w:shd w:val="clear" w:color="auto" w:fill="auto"/>
                  <w:hideMark/>
                </w:tcPr>
                <w:p w14:paraId="0F4AD909" w14:textId="772A100C" w:rsidR="005963FE" w:rsidRPr="00FD29D0" w:rsidRDefault="005963FE" w:rsidP="004828A0">
                  <w:pPr>
                    <w:framePr w:hSpace="141" w:wrap="around" w:vAnchor="text" w:hAnchor="text" w:y="1"/>
                    <w:spacing w:after="0"/>
                    <w:suppressOverlap/>
                    <w:jc w:val="left"/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</w:pPr>
                  <w:r w:rsidRPr="00FD29D0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 xml:space="preserve">Minimální výkon na výstupu 50 </w:t>
                  </w:r>
                  <w:proofErr w:type="spellStart"/>
                  <w:r w:rsidRPr="00FD29D0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>mW</w:t>
                  </w:r>
                  <w:proofErr w:type="spellEnd"/>
                  <w:r w:rsidRPr="00FD29D0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 xml:space="preserve">. </w:t>
                  </w:r>
                  <w:r w:rsidRPr="00FD29D0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br/>
                  </w:r>
                </w:p>
              </w:tc>
              <w:tc>
                <w:tcPr>
                  <w:tcW w:w="146" w:type="dxa"/>
                  <w:vAlign w:val="center"/>
                  <w:hideMark/>
                </w:tcPr>
                <w:p w14:paraId="4574E425" w14:textId="77777777" w:rsidR="005963FE" w:rsidRPr="00FD29D0" w:rsidRDefault="005963FE" w:rsidP="004828A0">
                  <w:pPr>
                    <w:framePr w:hSpace="141" w:wrap="around" w:vAnchor="text" w:hAnchor="text" w:y="1"/>
                    <w:spacing w:after="0"/>
                    <w:suppressOverlap/>
                    <w:jc w:val="lef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</w:tr>
            <w:tr w:rsidR="005963FE" w:rsidRPr="00FD29D0" w14:paraId="7BF393E8" w14:textId="77777777" w:rsidTr="00112039">
              <w:trPr>
                <w:trHeight w:val="438"/>
              </w:trPr>
              <w:tc>
                <w:tcPr>
                  <w:tcW w:w="3125" w:type="dxa"/>
                  <w:vMerge/>
                  <w:vAlign w:val="center"/>
                  <w:hideMark/>
                </w:tcPr>
                <w:p w14:paraId="1A920B58" w14:textId="77777777" w:rsidR="005963FE" w:rsidRPr="00FD29D0" w:rsidRDefault="005963FE" w:rsidP="004828A0">
                  <w:pPr>
                    <w:framePr w:hSpace="141" w:wrap="around" w:vAnchor="text" w:hAnchor="text" w:y="1"/>
                    <w:spacing w:after="0"/>
                    <w:suppressOverlap/>
                    <w:jc w:val="left"/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</w:pPr>
                </w:p>
              </w:tc>
              <w:tc>
                <w:tcPr>
                  <w:tcW w:w="5813" w:type="dxa"/>
                  <w:shd w:val="clear" w:color="auto" w:fill="auto"/>
                  <w:hideMark/>
                </w:tcPr>
                <w:p w14:paraId="6FC9E2D1" w14:textId="23B69D3D" w:rsidR="005963FE" w:rsidRPr="00FD29D0" w:rsidRDefault="005963FE" w:rsidP="004828A0">
                  <w:pPr>
                    <w:framePr w:hSpace="141" w:wrap="around" w:vAnchor="text" w:hAnchor="text" w:y="1"/>
                    <w:spacing w:after="0"/>
                    <w:suppressOverlap/>
                    <w:jc w:val="left"/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</w:pPr>
                  <w:r w:rsidRPr="00FD29D0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 xml:space="preserve">Minimální výkon na vzorku 10 </w:t>
                  </w:r>
                  <w:proofErr w:type="spellStart"/>
                  <w:r w:rsidRPr="00FD29D0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>mW</w:t>
                  </w:r>
                  <w:proofErr w:type="spellEnd"/>
                  <w:r w:rsidRPr="00FD29D0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 xml:space="preserve">. </w:t>
                  </w:r>
                </w:p>
              </w:tc>
              <w:tc>
                <w:tcPr>
                  <w:tcW w:w="146" w:type="dxa"/>
                  <w:vMerge w:val="restart"/>
                  <w:vAlign w:val="center"/>
                  <w:hideMark/>
                </w:tcPr>
                <w:p w14:paraId="2F0F6071" w14:textId="77777777" w:rsidR="005963FE" w:rsidRPr="00FD29D0" w:rsidRDefault="005963FE" w:rsidP="004828A0">
                  <w:pPr>
                    <w:framePr w:hSpace="141" w:wrap="around" w:vAnchor="text" w:hAnchor="text" w:y="1"/>
                    <w:spacing w:after="0"/>
                    <w:suppressOverlap/>
                    <w:jc w:val="lef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</w:tr>
            <w:tr w:rsidR="005963FE" w:rsidRPr="00FD29D0" w14:paraId="5D802339" w14:textId="77777777" w:rsidTr="00513F7A">
              <w:trPr>
                <w:trHeight w:val="562"/>
              </w:trPr>
              <w:tc>
                <w:tcPr>
                  <w:tcW w:w="3125" w:type="dxa"/>
                  <w:vMerge/>
                  <w:vAlign w:val="center"/>
                </w:tcPr>
                <w:p w14:paraId="394EDC56" w14:textId="77777777" w:rsidR="005963FE" w:rsidRPr="00FD29D0" w:rsidRDefault="005963FE" w:rsidP="004828A0">
                  <w:pPr>
                    <w:framePr w:hSpace="141" w:wrap="around" w:vAnchor="text" w:hAnchor="text" w:y="1"/>
                    <w:spacing w:after="0"/>
                    <w:suppressOverlap/>
                    <w:jc w:val="left"/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</w:pPr>
                </w:p>
              </w:tc>
              <w:tc>
                <w:tcPr>
                  <w:tcW w:w="5813" w:type="dxa"/>
                  <w:shd w:val="clear" w:color="auto" w:fill="auto"/>
                </w:tcPr>
                <w:p w14:paraId="55D86690" w14:textId="75C837B4" w:rsidR="005963FE" w:rsidRPr="00FD29D0" w:rsidRDefault="005963FE" w:rsidP="004828A0">
                  <w:pPr>
                    <w:framePr w:hSpace="141" w:wrap="around" w:vAnchor="text" w:hAnchor="text" w:y="1"/>
                    <w:spacing w:after="0"/>
                    <w:suppressOverlap/>
                    <w:jc w:val="left"/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</w:pPr>
                  <w:r w:rsidRPr="00FD29D0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 xml:space="preserve">Je požadováno </w:t>
                  </w:r>
                  <w:r w:rsidR="00321D93" w:rsidRPr="00FD29D0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 xml:space="preserve">automatické odblokování excitačního laseru </w:t>
                  </w:r>
                  <w:r w:rsidR="00694F38" w:rsidRPr="00FD29D0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 xml:space="preserve">před </w:t>
                  </w:r>
                  <w:r w:rsidR="003A2000" w:rsidRPr="00FD29D0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 xml:space="preserve">spuštěním </w:t>
                  </w:r>
                  <w:r w:rsidR="00694F38" w:rsidRPr="00FD29D0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>měření</w:t>
                  </w:r>
                  <w:r w:rsidR="00633F5F" w:rsidRPr="00FD29D0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 xml:space="preserve"> </w:t>
                  </w:r>
                  <w:proofErr w:type="spellStart"/>
                  <w:r w:rsidR="00633F5F" w:rsidRPr="00FD29D0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>Ramanových</w:t>
                  </w:r>
                  <w:proofErr w:type="spellEnd"/>
                  <w:r w:rsidR="00B26899" w:rsidRPr="00FD29D0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 xml:space="preserve"> spekter</w:t>
                  </w:r>
                  <w:r w:rsidR="003A2000" w:rsidRPr="00FD29D0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>,</w:t>
                  </w:r>
                  <w:r w:rsidR="00694F38" w:rsidRPr="00FD29D0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 xml:space="preserve"> </w:t>
                  </w:r>
                  <w:r w:rsidR="00CB0896" w:rsidRPr="00FD29D0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 xml:space="preserve">jakmile je </w:t>
                  </w:r>
                  <w:r w:rsidR="00321D93" w:rsidRPr="00FD29D0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>dosažen</w:t>
                  </w:r>
                  <w:r w:rsidR="00CB0896" w:rsidRPr="00FD29D0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 xml:space="preserve"> </w:t>
                  </w:r>
                  <w:r w:rsidR="003A2000" w:rsidRPr="00FD29D0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 xml:space="preserve">jeho </w:t>
                  </w:r>
                  <w:r w:rsidR="00CB0896" w:rsidRPr="00FD29D0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>požadovaný absolutní výkon.</w:t>
                  </w:r>
                </w:p>
                <w:p w14:paraId="21679082" w14:textId="54FBAAE8" w:rsidR="00BC4D94" w:rsidRPr="00FD29D0" w:rsidRDefault="00BC4D94" w:rsidP="004828A0">
                  <w:pPr>
                    <w:framePr w:hSpace="141" w:wrap="around" w:vAnchor="text" w:hAnchor="text" w:y="1"/>
                    <w:spacing w:after="0"/>
                    <w:suppressOverlap/>
                    <w:jc w:val="left"/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</w:pPr>
                </w:p>
              </w:tc>
              <w:tc>
                <w:tcPr>
                  <w:tcW w:w="146" w:type="dxa"/>
                  <w:vMerge/>
                  <w:vAlign w:val="center"/>
                </w:tcPr>
                <w:p w14:paraId="1D1F86B9" w14:textId="77777777" w:rsidR="005963FE" w:rsidRPr="00FD29D0" w:rsidRDefault="005963FE" w:rsidP="004828A0">
                  <w:pPr>
                    <w:framePr w:hSpace="141" w:wrap="around" w:vAnchor="text" w:hAnchor="text" w:y="1"/>
                    <w:spacing w:after="0"/>
                    <w:suppressOverlap/>
                    <w:jc w:val="lef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</w:tr>
            <w:tr w:rsidR="005963FE" w:rsidRPr="00FD29D0" w14:paraId="6656314D" w14:textId="77777777" w:rsidTr="00BC4D94">
              <w:trPr>
                <w:trHeight w:val="756"/>
              </w:trPr>
              <w:tc>
                <w:tcPr>
                  <w:tcW w:w="3125" w:type="dxa"/>
                  <w:vMerge/>
                  <w:vAlign w:val="center"/>
                  <w:hideMark/>
                </w:tcPr>
                <w:p w14:paraId="4A7E28B6" w14:textId="77777777" w:rsidR="005963FE" w:rsidRPr="00FD29D0" w:rsidRDefault="005963FE" w:rsidP="004828A0">
                  <w:pPr>
                    <w:framePr w:hSpace="141" w:wrap="around" w:vAnchor="text" w:hAnchor="text" w:y="1"/>
                    <w:spacing w:after="0"/>
                    <w:suppressOverlap/>
                    <w:jc w:val="left"/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</w:pPr>
                </w:p>
              </w:tc>
              <w:tc>
                <w:tcPr>
                  <w:tcW w:w="5813" w:type="dxa"/>
                  <w:shd w:val="clear" w:color="auto" w:fill="auto"/>
                  <w:hideMark/>
                </w:tcPr>
                <w:p w14:paraId="64ECAAA7" w14:textId="50A6594E" w:rsidR="005963FE" w:rsidRPr="00FD29D0" w:rsidRDefault="005963FE" w:rsidP="004828A0">
                  <w:pPr>
                    <w:framePr w:hSpace="141" w:wrap="around" w:vAnchor="text" w:hAnchor="text" w:y="1"/>
                    <w:spacing w:after="0"/>
                    <w:suppressOverlap/>
                    <w:jc w:val="left"/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</w:pPr>
                  <w:r w:rsidRPr="00FD29D0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 xml:space="preserve">Je požadováno automatické blokování excitačního laseru po skončení snímání </w:t>
                  </w:r>
                  <w:proofErr w:type="spellStart"/>
                  <w:r w:rsidRPr="00FD29D0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>Ramanových</w:t>
                  </w:r>
                  <w:proofErr w:type="spellEnd"/>
                  <w:r w:rsidRPr="00FD29D0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 xml:space="preserve"> spekter.</w:t>
                  </w:r>
                </w:p>
              </w:tc>
              <w:tc>
                <w:tcPr>
                  <w:tcW w:w="146" w:type="dxa"/>
                  <w:vAlign w:val="center"/>
                  <w:hideMark/>
                </w:tcPr>
                <w:p w14:paraId="665BAF05" w14:textId="77777777" w:rsidR="005963FE" w:rsidRPr="00FD29D0" w:rsidRDefault="005963FE" w:rsidP="004828A0">
                  <w:pPr>
                    <w:framePr w:hSpace="141" w:wrap="around" w:vAnchor="text" w:hAnchor="text" w:y="1"/>
                    <w:spacing w:after="0"/>
                    <w:suppressOverlap/>
                    <w:jc w:val="lef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</w:tr>
            <w:tr w:rsidR="005963FE" w:rsidRPr="00FD29D0" w14:paraId="5C8D51B3" w14:textId="77777777" w:rsidTr="00EC1116">
              <w:trPr>
                <w:trHeight w:val="671"/>
              </w:trPr>
              <w:tc>
                <w:tcPr>
                  <w:tcW w:w="3125" w:type="dxa"/>
                  <w:vMerge/>
                  <w:shd w:val="clear" w:color="auto" w:fill="auto"/>
                </w:tcPr>
                <w:p w14:paraId="5E3BB71E" w14:textId="77777777" w:rsidR="005963FE" w:rsidRPr="00FD29D0" w:rsidRDefault="005963FE" w:rsidP="004828A0">
                  <w:pPr>
                    <w:framePr w:hSpace="141" w:wrap="around" w:vAnchor="text" w:hAnchor="text" w:y="1"/>
                    <w:spacing w:after="0"/>
                    <w:suppressOverlap/>
                    <w:jc w:val="left"/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</w:pPr>
                </w:p>
              </w:tc>
              <w:tc>
                <w:tcPr>
                  <w:tcW w:w="5813" w:type="dxa"/>
                  <w:shd w:val="clear" w:color="auto" w:fill="auto"/>
                </w:tcPr>
                <w:p w14:paraId="33ECEABE" w14:textId="7C2C1A2F" w:rsidR="005963FE" w:rsidRPr="00FD29D0" w:rsidRDefault="005963FE" w:rsidP="004828A0">
                  <w:pPr>
                    <w:framePr w:hSpace="141" w:wrap="around" w:vAnchor="text" w:hAnchor="text" w:y="1"/>
                    <w:spacing w:after="0"/>
                    <w:suppressOverlap/>
                    <w:jc w:val="left"/>
                    <w:rPr>
                      <w:rFonts w:ascii="Times New Roman" w:eastAsia="Times New Roman" w:hAnsi="Times New Roman" w:cs="Times New Roman"/>
                      <w:szCs w:val="22"/>
                      <w:lang w:eastAsia="cs-CZ"/>
                    </w:rPr>
                  </w:pPr>
                  <w:r w:rsidRPr="00FD29D0">
                    <w:rPr>
                      <w:rFonts w:ascii="Times New Roman" w:eastAsia="Times New Roman" w:hAnsi="Times New Roman" w:cs="Times New Roman"/>
                      <w:szCs w:val="22"/>
                      <w:lang w:eastAsia="cs-CZ"/>
                    </w:rPr>
                    <w:t>Je požadována fixní</w:t>
                  </w:r>
                  <w:r w:rsidR="00D65154" w:rsidRPr="00FD29D0">
                    <w:rPr>
                      <w:rFonts w:ascii="Times New Roman" w:eastAsia="Times New Roman" w:hAnsi="Times New Roman" w:cs="Times New Roman"/>
                      <w:szCs w:val="22"/>
                      <w:lang w:eastAsia="cs-CZ"/>
                    </w:rPr>
                    <w:t xml:space="preserve"> lineární</w:t>
                  </w:r>
                  <w:r w:rsidRPr="00FD29D0">
                    <w:rPr>
                      <w:rFonts w:ascii="Times New Roman" w:eastAsia="Times New Roman" w:hAnsi="Times New Roman" w:cs="Times New Roman"/>
                      <w:szCs w:val="22"/>
                      <w:lang w:eastAsia="cs-CZ"/>
                    </w:rPr>
                    <w:t xml:space="preserve"> polarizace paprsku </w:t>
                  </w:r>
                  <w:r w:rsidR="00E23C4F" w:rsidRPr="00FD29D0">
                    <w:rPr>
                      <w:rFonts w:ascii="Times New Roman" w:eastAsia="Times New Roman" w:hAnsi="Times New Roman" w:cs="Times New Roman"/>
                      <w:szCs w:val="22"/>
                      <w:lang w:eastAsia="cs-CZ"/>
                    </w:rPr>
                    <w:t xml:space="preserve">na výstupu z </w:t>
                  </w:r>
                  <w:r w:rsidRPr="00FD29D0">
                    <w:rPr>
                      <w:rFonts w:ascii="Times New Roman" w:eastAsia="Times New Roman" w:hAnsi="Times New Roman" w:cs="Times New Roman"/>
                      <w:szCs w:val="22"/>
                      <w:lang w:eastAsia="cs-CZ"/>
                    </w:rPr>
                    <w:t>laseru.</w:t>
                  </w:r>
                </w:p>
              </w:tc>
              <w:tc>
                <w:tcPr>
                  <w:tcW w:w="146" w:type="dxa"/>
                  <w:vAlign w:val="center"/>
                </w:tcPr>
                <w:p w14:paraId="22F643A2" w14:textId="77777777" w:rsidR="005963FE" w:rsidRPr="00FD29D0" w:rsidRDefault="005963FE" w:rsidP="004828A0">
                  <w:pPr>
                    <w:framePr w:hSpace="141" w:wrap="around" w:vAnchor="text" w:hAnchor="text" w:y="1"/>
                    <w:spacing w:after="0"/>
                    <w:suppressOverlap/>
                    <w:jc w:val="lef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</w:tr>
            <w:tr w:rsidR="005963FE" w:rsidRPr="00FD29D0" w14:paraId="2562038C" w14:textId="77777777" w:rsidTr="4B920F5E">
              <w:trPr>
                <w:trHeight w:val="290"/>
              </w:trPr>
              <w:tc>
                <w:tcPr>
                  <w:tcW w:w="3125" w:type="dxa"/>
                  <w:vMerge/>
                  <w:shd w:val="clear" w:color="auto" w:fill="auto"/>
                </w:tcPr>
                <w:p w14:paraId="69B9FFA4" w14:textId="77777777" w:rsidR="005963FE" w:rsidRPr="00FD29D0" w:rsidRDefault="005963FE" w:rsidP="004828A0">
                  <w:pPr>
                    <w:framePr w:hSpace="141" w:wrap="around" w:vAnchor="text" w:hAnchor="text" w:y="1"/>
                    <w:spacing w:after="0"/>
                    <w:suppressOverlap/>
                    <w:jc w:val="left"/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</w:pPr>
                </w:p>
              </w:tc>
              <w:tc>
                <w:tcPr>
                  <w:tcW w:w="5813" w:type="dxa"/>
                  <w:shd w:val="clear" w:color="auto" w:fill="auto"/>
                </w:tcPr>
                <w:p w14:paraId="1F9135A9" w14:textId="52B7D326" w:rsidR="005963FE" w:rsidRPr="00FD29D0" w:rsidRDefault="005963FE" w:rsidP="004828A0">
                  <w:pPr>
                    <w:framePr w:hSpace="141" w:wrap="around" w:vAnchor="text" w:hAnchor="text" w:y="1"/>
                    <w:spacing w:after="0"/>
                    <w:suppressOverlap/>
                    <w:jc w:val="left"/>
                    <w:rPr>
                      <w:rFonts w:ascii="Times New Roman" w:eastAsia="Times New Roman" w:hAnsi="Times New Roman" w:cs="Times New Roman"/>
                      <w:szCs w:val="22"/>
                      <w:lang w:eastAsia="cs-CZ"/>
                    </w:rPr>
                  </w:pPr>
                  <w:r w:rsidRPr="00FD29D0">
                    <w:rPr>
                      <w:rFonts w:ascii="Times New Roman" w:eastAsia="Times New Roman" w:hAnsi="Times New Roman" w:cs="Times New Roman"/>
                      <w:szCs w:val="22"/>
                      <w:lang w:eastAsia="cs-CZ"/>
                    </w:rPr>
                    <w:t>Je požadován bodový profil laserového paprsku na úrovni difrakčního limitu.</w:t>
                  </w:r>
                </w:p>
              </w:tc>
              <w:tc>
                <w:tcPr>
                  <w:tcW w:w="146" w:type="dxa"/>
                  <w:vAlign w:val="center"/>
                </w:tcPr>
                <w:p w14:paraId="20C44A45" w14:textId="77777777" w:rsidR="005963FE" w:rsidRPr="00FD29D0" w:rsidRDefault="005963FE" w:rsidP="004828A0">
                  <w:pPr>
                    <w:framePr w:hSpace="141" w:wrap="around" w:vAnchor="text" w:hAnchor="text" w:y="1"/>
                    <w:spacing w:after="0"/>
                    <w:suppressOverlap/>
                    <w:jc w:val="lef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</w:tr>
            <w:tr w:rsidR="000961D8" w:rsidRPr="00FD29D0" w14:paraId="1A8DB9C5" w14:textId="77777777" w:rsidTr="4B920F5E">
              <w:trPr>
                <w:trHeight w:val="290"/>
              </w:trPr>
              <w:tc>
                <w:tcPr>
                  <w:tcW w:w="3125" w:type="dxa"/>
                  <w:shd w:val="clear" w:color="auto" w:fill="auto"/>
                </w:tcPr>
                <w:p w14:paraId="3D80FE00" w14:textId="77777777" w:rsidR="000961D8" w:rsidRPr="00FD29D0" w:rsidRDefault="000961D8" w:rsidP="004828A0">
                  <w:pPr>
                    <w:framePr w:hSpace="141" w:wrap="around" w:vAnchor="text" w:hAnchor="text" w:y="1"/>
                    <w:spacing w:after="0"/>
                    <w:suppressOverlap/>
                    <w:jc w:val="left"/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</w:pPr>
                </w:p>
              </w:tc>
              <w:tc>
                <w:tcPr>
                  <w:tcW w:w="5813" w:type="dxa"/>
                  <w:shd w:val="clear" w:color="auto" w:fill="auto"/>
                </w:tcPr>
                <w:p w14:paraId="189D10B5" w14:textId="77777777" w:rsidR="000961D8" w:rsidRPr="00FD29D0" w:rsidRDefault="000961D8" w:rsidP="004828A0">
                  <w:pPr>
                    <w:framePr w:hSpace="141" w:wrap="around" w:vAnchor="text" w:hAnchor="text" w:y="1"/>
                    <w:spacing w:after="0"/>
                    <w:suppressOverlap/>
                    <w:jc w:val="left"/>
                    <w:rPr>
                      <w:rFonts w:ascii="Times New Roman" w:eastAsia="Times New Roman" w:hAnsi="Times New Roman" w:cs="Times New Roman"/>
                      <w:szCs w:val="22"/>
                      <w:lang w:eastAsia="cs-CZ"/>
                    </w:rPr>
                  </w:pPr>
                </w:p>
              </w:tc>
              <w:tc>
                <w:tcPr>
                  <w:tcW w:w="146" w:type="dxa"/>
                  <w:vAlign w:val="center"/>
                </w:tcPr>
                <w:p w14:paraId="5C96A6E6" w14:textId="77777777" w:rsidR="000961D8" w:rsidRPr="00FD29D0" w:rsidRDefault="000961D8" w:rsidP="004828A0">
                  <w:pPr>
                    <w:framePr w:hSpace="141" w:wrap="around" w:vAnchor="text" w:hAnchor="text" w:y="1"/>
                    <w:spacing w:after="0"/>
                    <w:suppressOverlap/>
                    <w:jc w:val="lef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</w:tr>
            <w:tr w:rsidR="00682DFF" w:rsidRPr="00FD29D0" w14:paraId="471B8F79" w14:textId="77777777" w:rsidTr="007F37C4">
              <w:trPr>
                <w:trHeight w:val="337"/>
              </w:trPr>
              <w:tc>
                <w:tcPr>
                  <w:tcW w:w="3125" w:type="dxa"/>
                  <w:vMerge w:val="restart"/>
                  <w:shd w:val="clear" w:color="auto" w:fill="auto"/>
                </w:tcPr>
                <w:p w14:paraId="410012E9" w14:textId="15F27410" w:rsidR="00682DFF" w:rsidRPr="00FD29D0" w:rsidRDefault="00682DFF" w:rsidP="004828A0">
                  <w:pPr>
                    <w:framePr w:hSpace="141" w:wrap="around" w:vAnchor="text" w:hAnchor="text" w:y="1"/>
                    <w:spacing w:after="0"/>
                    <w:suppressOverlap/>
                    <w:jc w:val="left"/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</w:pPr>
                  <w:r w:rsidRPr="00FD29D0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 xml:space="preserve">Softwarem řízený </w:t>
                  </w:r>
                  <w:r w:rsidR="002C16FF" w:rsidRPr="00FD29D0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 xml:space="preserve">motorizovaný </w:t>
                  </w:r>
                  <w:r w:rsidRPr="00FD29D0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>kontinuální atenuátor pro výkon excitačního laseru.</w:t>
                  </w:r>
                </w:p>
              </w:tc>
              <w:tc>
                <w:tcPr>
                  <w:tcW w:w="5813" w:type="dxa"/>
                  <w:shd w:val="clear" w:color="auto" w:fill="auto"/>
                </w:tcPr>
                <w:p w14:paraId="3AE25899" w14:textId="7FE369F0" w:rsidR="00682DFF" w:rsidRPr="00FD29D0" w:rsidRDefault="007F37C4" w:rsidP="004828A0">
                  <w:pPr>
                    <w:framePr w:hSpace="141" w:wrap="around" w:vAnchor="text" w:hAnchor="text" w:y="1"/>
                    <w:spacing w:after="0"/>
                    <w:suppressOverlap/>
                    <w:jc w:val="left"/>
                    <w:rPr>
                      <w:rFonts w:ascii="Times New Roman" w:eastAsia="Times New Roman" w:hAnsi="Times New Roman" w:cs="Times New Roman"/>
                      <w:szCs w:val="22"/>
                      <w:lang w:eastAsia="cs-CZ"/>
                    </w:rPr>
                  </w:pPr>
                  <w:r w:rsidRPr="00FD29D0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 xml:space="preserve">Rozsah regulace od 0 do </w:t>
                  </w:r>
                  <w:proofErr w:type="gramStart"/>
                  <w:r w:rsidRPr="00FD29D0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>100</w:t>
                  </w:r>
                  <w:r w:rsidRPr="00FD29D0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val="en-US" w:eastAsia="cs-CZ"/>
                    </w:rPr>
                    <w:t>%</w:t>
                  </w:r>
                  <w:proofErr w:type="gramEnd"/>
                  <w:r w:rsidRPr="00FD29D0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val="en-US" w:eastAsia="cs-CZ"/>
                    </w:rPr>
                    <w:t xml:space="preserve"> </w:t>
                  </w:r>
                  <w:proofErr w:type="spellStart"/>
                  <w:r w:rsidRPr="00FD29D0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val="en-US" w:eastAsia="cs-CZ"/>
                    </w:rPr>
                    <w:t>výkonu</w:t>
                  </w:r>
                  <w:proofErr w:type="spellEnd"/>
                  <w:r w:rsidRPr="00FD29D0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val="en-US" w:eastAsia="cs-CZ"/>
                    </w:rPr>
                    <w:t xml:space="preserve"> </w:t>
                  </w:r>
                  <w:proofErr w:type="spellStart"/>
                  <w:r w:rsidRPr="00FD29D0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val="en-US" w:eastAsia="cs-CZ"/>
                    </w:rPr>
                    <w:t>laseru</w:t>
                  </w:r>
                  <w:proofErr w:type="spellEnd"/>
                  <w:r w:rsidRPr="00FD29D0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val="en-US" w:eastAsia="cs-CZ"/>
                    </w:rPr>
                    <w:t>.</w:t>
                  </w:r>
                </w:p>
              </w:tc>
              <w:tc>
                <w:tcPr>
                  <w:tcW w:w="146" w:type="dxa"/>
                  <w:vAlign w:val="center"/>
                </w:tcPr>
                <w:p w14:paraId="186DCB43" w14:textId="77777777" w:rsidR="00682DFF" w:rsidRPr="00FD29D0" w:rsidRDefault="00682DFF" w:rsidP="004828A0">
                  <w:pPr>
                    <w:framePr w:hSpace="141" w:wrap="around" w:vAnchor="text" w:hAnchor="text" w:y="1"/>
                    <w:spacing w:after="0"/>
                    <w:suppressOverlap/>
                    <w:jc w:val="lef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</w:tr>
            <w:tr w:rsidR="00682DFF" w:rsidRPr="00FD29D0" w14:paraId="1C9EA28F" w14:textId="77777777" w:rsidTr="0047576B">
              <w:trPr>
                <w:trHeight w:val="554"/>
              </w:trPr>
              <w:tc>
                <w:tcPr>
                  <w:tcW w:w="3125" w:type="dxa"/>
                  <w:vMerge/>
                  <w:shd w:val="clear" w:color="auto" w:fill="auto"/>
                </w:tcPr>
                <w:p w14:paraId="3EA2E2D1" w14:textId="77777777" w:rsidR="00682DFF" w:rsidRPr="00FD29D0" w:rsidRDefault="00682DFF" w:rsidP="004828A0">
                  <w:pPr>
                    <w:framePr w:hSpace="141" w:wrap="around" w:vAnchor="text" w:hAnchor="text" w:y="1"/>
                    <w:spacing w:after="0"/>
                    <w:suppressOverlap/>
                    <w:jc w:val="left"/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</w:pPr>
                </w:p>
              </w:tc>
              <w:tc>
                <w:tcPr>
                  <w:tcW w:w="5813" w:type="dxa"/>
                  <w:shd w:val="clear" w:color="auto" w:fill="auto"/>
                </w:tcPr>
                <w:p w14:paraId="09E43D00" w14:textId="74FCFDAA" w:rsidR="00682DFF" w:rsidRPr="00FD29D0" w:rsidRDefault="007F37C4" w:rsidP="004828A0">
                  <w:pPr>
                    <w:framePr w:hSpace="141" w:wrap="around" w:vAnchor="text" w:hAnchor="text" w:y="1"/>
                    <w:spacing w:after="0"/>
                    <w:suppressOverlap/>
                    <w:jc w:val="left"/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val="en-US" w:eastAsia="cs-CZ"/>
                    </w:rPr>
                  </w:pPr>
                  <w:r w:rsidRPr="00FD29D0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 xml:space="preserve">Přesnost softwarem řízeného nastavení absolutního výkonu </w:t>
                  </w:r>
                  <w:proofErr w:type="gramStart"/>
                  <w:r w:rsidRPr="00FD29D0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>laseru  alespoň</w:t>
                  </w:r>
                  <w:proofErr w:type="gramEnd"/>
                  <w:r w:rsidRPr="00FD29D0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 xml:space="preserve"> 100 µW.</w:t>
                  </w:r>
                </w:p>
              </w:tc>
              <w:tc>
                <w:tcPr>
                  <w:tcW w:w="146" w:type="dxa"/>
                  <w:vAlign w:val="center"/>
                </w:tcPr>
                <w:p w14:paraId="1404F102" w14:textId="77777777" w:rsidR="00682DFF" w:rsidRPr="00FD29D0" w:rsidRDefault="00682DFF" w:rsidP="004828A0">
                  <w:pPr>
                    <w:framePr w:hSpace="141" w:wrap="around" w:vAnchor="text" w:hAnchor="text" w:y="1"/>
                    <w:spacing w:after="0"/>
                    <w:suppressOverlap/>
                    <w:jc w:val="lef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</w:tr>
            <w:tr w:rsidR="00682DFF" w:rsidRPr="00FD29D0" w14:paraId="3D39B715" w14:textId="77777777" w:rsidTr="4B920F5E">
              <w:trPr>
                <w:trHeight w:val="290"/>
              </w:trPr>
              <w:tc>
                <w:tcPr>
                  <w:tcW w:w="3125" w:type="dxa"/>
                  <w:vMerge/>
                  <w:shd w:val="clear" w:color="auto" w:fill="auto"/>
                </w:tcPr>
                <w:p w14:paraId="0BA78990" w14:textId="77777777" w:rsidR="00682DFF" w:rsidRPr="00FD29D0" w:rsidRDefault="00682DFF" w:rsidP="004828A0">
                  <w:pPr>
                    <w:framePr w:hSpace="141" w:wrap="around" w:vAnchor="text" w:hAnchor="text" w:y="1"/>
                    <w:spacing w:after="0"/>
                    <w:suppressOverlap/>
                    <w:jc w:val="left"/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</w:pPr>
                </w:p>
              </w:tc>
              <w:tc>
                <w:tcPr>
                  <w:tcW w:w="5813" w:type="dxa"/>
                  <w:shd w:val="clear" w:color="auto" w:fill="auto"/>
                </w:tcPr>
                <w:p w14:paraId="3555219F" w14:textId="66CFEE9F" w:rsidR="00682DFF" w:rsidRPr="00FD29D0" w:rsidRDefault="00682DFF" w:rsidP="004828A0">
                  <w:pPr>
                    <w:framePr w:hSpace="141" w:wrap="around" w:vAnchor="text" w:hAnchor="text" w:y="1"/>
                    <w:spacing w:after="0"/>
                    <w:suppressOverlap/>
                    <w:jc w:val="left"/>
                    <w:rPr>
                      <w:rFonts w:ascii="Times New Roman" w:eastAsia="Times New Roman" w:hAnsi="Times New Roman" w:cs="Times New Roman"/>
                      <w:szCs w:val="22"/>
                      <w:lang w:eastAsia="cs-CZ"/>
                    </w:rPr>
                  </w:pPr>
                  <w:r w:rsidRPr="00FD29D0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>Během regulace nedochází ke změně napětí nebo proudu u napájení laseru.</w:t>
                  </w:r>
                </w:p>
              </w:tc>
              <w:tc>
                <w:tcPr>
                  <w:tcW w:w="146" w:type="dxa"/>
                  <w:vAlign w:val="center"/>
                </w:tcPr>
                <w:p w14:paraId="1DF78F1B" w14:textId="77777777" w:rsidR="00682DFF" w:rsidRPr="00FD29D0" w:rsidRDefault="00682DFF" w:rsidP="004828A0">
                  <w:pPr>
                    <w:framePr w:hSpace="141" w:wrap="around" w:vAnchor="text" w:hAnchor="text" w:y="1"/>
                    <w:spacing w:after="0"/>
                    <w:suppressOverlap/>
                    <w:jc w:val="lef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</w:tr>
            <w:tr w:rsidR="00F6448F" w:rsidRPr="00FD29D0" w14:paraId="57EA5311" w14:textId="77777777" w:rsidTr="4B920F5E">
              <w:trPr>
                <w:trHeight w:val="290"/>
              </w:trPr>
              <w:tc>
                <w:tcPr>
                  <w:tcW w:w="3125" w:type="dxa"/>
                  <w:shd w:val="clear" w:color="auto" w:fill="auto"/>
                </w:tcPr>
                <w:p w14:paraId="3BB7ECDD" w14:textId="77777777" w:rsidR="00F6448F" w:rsidRPr="00FD29D0" w:rsidRDefault="00F6448F" w:rsidP="004828A0">
                  <w:pPr>
                    <w:framePr w:hSpace="141" w:wrap="around" w:vAnchor="text" w:hAnchor="text" w:y="1"/>
                    <w:spacing w:after="0"/>
                    <w:suppressOverlap/>
                    <w:jc w:val="left"/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</w:pPr>
                </w:p>
              </w:tc>
              <w:tc>
                <w:tcPr>
                  <w:tcW w:w="5813" w:type="dxa"/>
                  <w:shd w:val="clear" w:color="auto" w:fill="auto"/>
                </w:tcPr>
                <w:p w14:paraId="1A06A451" w14:textId="77777777" w:rsidR="00F6448F" w:rsidRPr="00FD29D0" w:rsidRDefault="00F6448F" w:rsidP="004828A0">
                  <w:pPr>
                    <w:framePr w:hSpace="141" w:wrap="around" w:vAnchor="text" w:hAnchor="text" w:y="1"/>
                    <w:spacing w:after="0"/>
                    <w:suppressOverlap/>
                    <w:jc w:val="left"/>
                    <w:rPr>
                      <w:rFonts w:ascii="Times New Roman" w:eastAsia="Times New Roman" w:hAnsi="Times New Roman" w:cs="Times New Roman"/>
                      <w:szCs w:val="22"/>
                      <w:lang w:eastAsia="cs-CZ"/>
                    </w:rPr>
                  </w:pPr>
                </w:p>
              </w:tc>
              <w:tc>
                <w:tcPr>
                  <w:tcW w:w="146" w:type="dxa"/>
                  <w:vAlign w:val="center"/>
                </w:tcPr>
                <w:p w14:paraId="0BDA7C97" w14:textId="77777777" w:rsidR="00F6448F" w:rsidRPr="00FD29D0" w:rsidRDefault="00F6448F" w:rsidP="004828A0">
                  <w:pPr>
                    <w:framePr w:hSpace="141" w:wrap="around" w:vAnchor="text" w:hAnchor="text" w:y="1"/>
                    <w:spacing w:after="0"/>
                    <w:suppressOverlap/>
                    <w:jc w:val="lef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</w:tr>
            <w:tr w:rsidR="004828A0" w:rsidRPr="00FD29D0" w14:paraId="0434B284" w14:textId="77777777" w:rsidTr="4B920F5E">
              <w:trPr>
                <w:trHeight w:val="636"/>
              </w:trPr>
              <w:tc>
                <w:tcPr>
                  <w:tcW w:w="3125" w:type="dxa"/>
                  <w:vMerge w:val="restart"/>
                  <w:shd w:val="clear" w:color="auto" w:fill="auto"/>
                  <w:vAlign w:val="center"/>
                </w:tcPr>
                <w:p w14:paraId="4F96756A" w14:textId="238789B3" w:rsidR="004828A0" w:rsidRPr="00FD29D0" w:rsidRDefault="004828A0" w:rsidP="004828A0">
                  <w:pPr>
                    <w:framePr w:hSpace="141" w:wrap="around" w:vAnchor="text" w:hAnchor="text" w:y="1"/>
                    <w:spacing w:after="0"/>
                    <w:suppressOverlap/>
                    <w:jc w:val="left"/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</w:pPr>
                  <w:r w:rsidRPr="00FD29D0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 xml:space="preserve">Měření </w:t>
                  </w:r>
                  <w:r w:rsidR="001C6C16" w:rsidRPr="00FD29D0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>skutečného (</w:t>
                  </w:r>
                  <w:r w:rsidR="00BC4630" w:rsidRPr="00FD29D0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>absolutního</w:t>
                  </w:r>
                  <w:r w:rsidR="001C6C16" w:rsidRPr="00FD29D0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>)</w:t>
                  </w:r>
                  <w:r w:rsidRPr="00FD29D0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 xml:space="preserve"> výkonu laseru bez nutnosti manipulovat v prostoru vzorku.</w:t>
                  </w:r>
                </w:p>
              </w:tc>
              <w:tc>
                <w:tcPr>
                  <w:tcW w:w="5813" w:type="dxa"/>
                  <w:shd w:val="clear" w:color="auto" w:fill="auto"/>
                </w:tcPr>
                <w:p w14:paraId="3FDD9760" w14:textId="5ABC7A8D" w:rsidR="004828A0" w:rsidRPr="00FD29D0" w:rsidRDefault="004828A0" w:rsidP="004828A0">
                  <w:pPr>
                    <w:framePr w:hSpace="141" w:wrap="around" w:vAnchor="text" w:hAnchor="text" w:y="1"/>
                    <w:spacing w:after="0"/>
                    <w:suppressOverlap/>
                    <w:jc w:val="left"/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</w:pPr>
                  <w:r w:rsidRPr="00FD29D0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 xml:space="preserve">Skutečný výkon </w:t>
                  </w:r>
                  <w:r w:rsidR="00C81A81" w:rsidRPr="00FD29D0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 xml:space="preserve">paprsku </w:t>
                  </w:r>
                  <w:r w:rsidRPr="00FD29D0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 xml:space="preserve">laseru je měřený </w:t>
                  </w:r>
                  <w:r w:rsidR="00250BFB" w:rsidRPr="00FD29D0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>za výstupem z laseru</w:t>
                  </w:r>
                  <w:r w:rsidR="00F63A1F" w:rsidRPr="00FD29D0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 xml:space="preserve"> </w:t>
                  </w:r>
                  <w:r w:rsidRPr="00FD29D0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 xml:space="preserve">a </w:t>
                  </w:r>
                  <w:r w:rsidR="00B665F6" w:rsidRPr="00FD29D0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 xml:space="preserve">automaticky </w:t>
                  </w:r>
                  <w:r w:rsidRPr="00FD29D0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 xml:space="preserve">zaznamenávaný </w:t>
                  </w:r>
                  <w:r w:rsidR="00B665F6" w:rsidRPr="00FD29D0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>u každého měření</w:t>
                  </w:r>
                  <w:r w:rsidRPr="00FD29D0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 xml:space="preserve">. </w:t>
                  </w:r>
                </w:p>
                <w:p w14:paraId="5A234F54" w14:textId="77777777" w:rsidR="004828A0" w:rsidRPr="00FD29D0" w:rsidRDefault="004828A0" w:rsidP="004828A0">
                  <w:pPr>
                    <w:framePr w:hSpace="141" w:wrap="around" w:vAnchor="text" w:hAnchor="text" w:y="1"/>
                    <w:spacing w:after="0"/>
                    <w:suppressOverlap/>
                    <w:jc w:val="lef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146" w:type="dxa"/>
                  <w:vAlign w:val="center"/>
                </w:tcPr>
                <w:p w14:paraId="17A731F8" w14:textId="77777777" w:rsidR="004828A0" w:rsidRPr="00FD29D0" w:rsidRDefault="004828A0" w:rsidP="004828A0">
                  <w:pPr>
                    <w:framePr w:hSpace="141" w:wrap="around" w:vAnchor="text" w:hAnchor="text" w:y="1"/>
                    <w:spacing w:after="0"/>
                    <w:suppressOverlap/>
                    <w:jc w:val="lef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</w:tr>
            <w:tr w:rsidR="004828A0" w:rsidRPr="00FD29D0" w14:paraId="0CE3C541" w14:textId="77777777" w:rsidTr="4B920F5E">
              <w:trPr>
                <w:trHeight w:val="931"/>
              </w:trPr>
              <w:tc>
                <w:tcPr>
                  <w:tcW w:w="3125" w:type="dxa"/>
                  <w:vMerge/>
                  <w:hideMark/>
                </w:tcPr>
                <w:p w14:paraId="3F6FD213" w14:textId="58EEC60C" w:rsidR="004828A0" w:rsidRPr="00FD29D0" w:rsidRDefault="004828A0" w:rsidP="004828A0">
                  <w:pPr>
                    <w:framePr w:hSpace="141" w:wrap="around" w:vAnchor="text" w:hAnchor="text" w:y="1"/>
                    <w:spacing w:after="0"/>
                    <w:suppressOverlap/>
                    <w:jc w:val="left"/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</w:pPr>
                </w:p>
              </w:tc>
              <w:tc>
                <w:tcPr>
                  <w:tcW w:w="5813" w:type="dxa"/>
                  <w:shd w:val="clear" w:color="auto" w:fill="auto"/>
                  <w:hideMark/>
                </w:tcPr>
                <w:p w14:paraId="53151A1F" w14:textId="77777777" w:rsidR="004828A0" w:rsidRPr="00FD29D0" w:rsidRDefault="004828A0" w:rsidP="004828A0">
                  <w:pPr>
                    <w:framePr w:hSpace="141" w:wrap="around" w:vAnchor="text" w:hAnchor="text" w:y="1"/>
                    <w:spacing w:after="0"/>
                    <w:suppressOverlap/>
                    <w:jc w:val="left"/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</w:pPr>
                  <w:r w:rsidRPr="00FD29D0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>Systém kontroly výkonu laseru musí být vybaven</w:t>
                  </w:r>
                </w:p>
                <w:p w14:paraId="6B97F1B3" w14:textId="4553A5A4" w:rsidR="004828A0" w:rsidRPr="00FD29D0" w:rsidRDefault="00C971EC" w:rsidP="004828A0">
                  <w:pPr>
                    <w:framePr w:hSpace="141" w:wrap="around" w:vAnchor="text" w:hAnchor="text" w:y="1"/>
                    <w:spacing w:after="0"/>
                    <w:suppressOverlap/>
                    <w:jc w:val="left"/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</w:pPr>
                  <w:proofErr w:type="spellStart"/>
                  <w:r w:rsidRPr="00FD29D0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>z</w:t>
                  </w:r>
                  <w:r w:rsidR="004828A0" w:rsidRPr="00FD29D0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>pětnovazbo</w:t>
                  </w:r>
                  <w:r w:rsidRPr="00FD29D0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>vou</w:t>
                  </w:r>
                  <w:proofErr w:type="spellEnd"/>
                  <w:r w:rsidRPr="00FD29D0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 xml:space="preserve"> regulací </w:t>
                  </w:r>
                  <w:r w:rsidR="004828A0" w:rsidRPr="00FD29D0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>k zajištění stability výkonu v</w:t>
                  </w:r>
                </w:p>
                <w:p w14:paraId="3FDAF254" w14:textId="3F204315" w:rsidR="004828A0" w:rsidRPr="00FD29D0" w:rsidRDefault="004828A0" w:rsidP="004828A0">
                  <w:pPr>
                    <w:framePr w:hSpace="141" w:wrap="around" w:vAnchor="text" w:hAnchor="text" w:y="1"/>
                    <w:spacing w:after="0"/>
                    <w:suppressOverlap/>
                    <w:jc w:val="left"/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</w:pPr>
                  <w:r w:rsidRPr="00FD29D0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>průběhu měření.</w:t>
                  </w:r>
                </w:p>
              </w:tc>
              <w:tc>
                <w:tcPr>
                  <w:tcW w:w="146" w:type="dxa"/>
                  <w:vAlign w:val="center"/>
                  <w:hideMark/>
                </w:tcPr>
                <w:p w14:paraId="4D8F48AC" w14:textId="77777777" w:rsidR="004828A0" w:rsidRPr="00FD29D0" w:rsidRDefault="004828A0" w:rsidP="004828A0">
                  <w:pPr>
                    <w:framePr w:hSpace="141" w:wrap="around" w:vAnchor="text" w:hAnchor="text" w:y="1"/>
                    <w:spacing w:after="0"/>
                    <w:suppressOverlap/>
                    <w:jc w:val="lef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</w:tr>
            <w:tr w:rsidR="004828A0" w:rsidRPr="00FD29D0" w14:paraId="3801C155" w14:textId="77777777" w:rsidTr="4B920F5E">
              <w:trPr>
                <w:trHeight w:val="541"/>
              </w:trPr>
              <w:tc>
                <w:tcPr>
                  <w:tcW w:w="3125" w:type="dxa"/>
                  <w:vMerge/>
                </w:tcPr>
                <w:p w14:paraId="19130F21" w14:textId="77777777" w:rsidR="004828A0" w:rsidRPr="00FD29D0" w:rsidRDefault="004828A0" w:rsidP="004828A0">
                  <w:pPr>
                    <w:framePr w:hSpace="141" w:wrap="around" w:vAnchor="text" w:hAnchor="text" w:y="1"/>
                    <w:spacing w:after="0"/>
                    <w:suppressOverlap/>
                    <w:jc w:val="lef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5813" w:type="dxa"/>
                  <w:shd w:val="clear" w:color="auto" w:fill="auto"/>
                  <w:hideMark/>
                </w:tcPr>
                <w:p w14:paraId="4BB7BAC3" w14:textId="77777777" w:rsidR="004828A0" w:rsidRPr="00FD29D0" w:rsidRDefault="004828A0" w:rsidP="004828A0">
                  <w:pPr>
                    <w:framePr w:hSpace="141" w:wrap="around" w:vAnchor="text" w:hAnchor="text" w:y="1"/>
                    <w:spacing w:after="0"/>
                    <w:suppressOverlap/>
                    <w:jc w:val="left"/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</w:pPr>
                  <w:r w:rsidRPr="00FD29D0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>Měření a regulace výkonu laseru nesmí narušit</w:t>
                  </w:r>
                </w:p>
                <w:p w14:paraId="0B382787" w14:textId="6284AAD2" w:rsidR="004828A0" w:rsidRPr="00FD29D0" w:rsidRDefault="004828A0" w:rsidP="004828A0">
                  <w:pPr>
                    <w:framePr w:hSpace="141" w:wrap="around" w:vAnchor="text" w:hAnchor="text" w:y="1"/>
                    <w:spacing w:after="0"/>
                    <w:suppressOverlap/>
                    <w:jc w:val="lef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  <w:r w:rsidRPr="00FD29D0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>samotný profil laserového svazku.</w:t>
                  </w:r>
                </w:p>
              </w:tc>
              <w:tc>
                <w:tcPr>
                  <w:tcW w:w="146" w:type="dxa"/>
                  <w:vAlign w:val="center"/>
                  <w:hideMark/>
                </w:tcPr>
                <w:p w14:paraId="045124E9" w14:textId="77777777" w:rsidR="004828A0" w:rsidRPr="00FD29D0" w:rsidRDefault="004828A0" w:rsidP="004828A0">
                  <w:pPr>
                    <w:framePr w:hSpace="141" w:wrap="around" w:vAnchor="text" w:hAnchor="text" w:y="1"/>
                    <w:spacing w:after="0"/>
                    <w:suppressOverlap/>
                    <w:jc w:val="lef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</w:tr>
            <w:tr w:rsidR="004828A0" w:rsidRPr="00FD29D0" w14:paraId="0890A46F" w14:textId="77777777" w:rsidTr="4B920F5E">
              <w:trPr>
                <w:trHeight w:val="290"/>
              </w:trPr>
              <w:tc>
                <w:tcPr>
                  <w:tcW w:w="3125" w:type="dxa"/>
                  <w:shd w:val="clear" w:color="auto" w:fill="auto"/>
                </w:tcPr>
                <w:p w14:paraId="6590EE0E" w14:textId="77777777" w:rsidR="004828A0" w:rsidRPr="00FD29D0" w:rsidRDefault="004828A0" w:rsidP="004828A0">
                  <w:pPr>
                    <w:framePr w:hSpace="141" w:wrap="around" w:vAnchor="text" w:hAnchor="text" w:y="1"/>
                    <w:spacing w:after="0"/>
                    <w:suppressOverlap/>
                    <w:jc w:val="lef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5813" w:type="dxa"/>
                  <w:shd w:val="clear" w:color="auto" w:fill="auto"/>
                </w:tcPr>
                <w:p w14:paraId="04097392" w14:textId="77777777" w:rsidR="004828A0" w:rsidRPr="00FD29D0" w:rsidRDefault="004828A0" w:rsidP="004828A0">
                  <w:pPr>
                    <w:framePr w:hSpace="141" w:wrap="around" w:vAnchor="text" w:hAnchor="text" w:y="1"/>
                    <w:spacing w:after="0"/>
                    <w:suppressOverlap/>
                    <w:jc w:val="lef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146" w:type="dxa"/>
                  <w:vAlign w:val="center"/>
                </w:tcPr>
                <w:p w14:paraId="79A34B67" w14:textId="77777777" w:rsidR="004828A0" w:rsidRPr="00FD29D0" w:rsidRDefault="004828A0" w:rsidP="004828A0">
                  <w:pPr>
                    <w:framePr w:hSpace="141" w:wrap="around" w:vAnchor="text" w:hAnchor="text" w:y="1"/>
                    <w:spacing w:after="0"/>
                    <w:suppressOverlap/>
                    <w:jc w:val="lef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</w:tr>
            <w:tr w:rsidR="004828A0" w:rsidRPr="00FD29D0" w14:paraId="22540CAB" w14:textId="77777777" w:rsidTr="001D2C11">
              <w:trPr>
                <w:trHeight w:val="681"/>
              </w:trPr>
              <w:tc>
                <w:tcPr>
                  <w:tcW w:w="3125" w:type="dxa"/>
                  <w:vMerge w:val="restart"/>
                  <w:shd w:val="clear" w:color="auto" w:fill="auto"/>
                  <w:vAlign w:val="center"/>
                </w:tcPr>
                <w:p w14:paraId="4F70AE49" w14:textId="1EC71DFA" w:rsidR="004828A0" w:rsidRPr="00FD29D0" w:rsidRDefault="00D6604D" w:rsidP="004828A0">
                  <w:pPr>
                    <w:framePr w:hSpace="141" w:wrap="around" w:vAnchor="text" w:hAnchor="text" w:y="1"/>
                    <w:spacing w:after="0"/>
                    <w:suppressOverlap/>
                    <w:jc w:val="lef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  <w:r w:rsidRPr="00FD29D0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>S</w:t>
                  </w:r>
                  <w:r w:rsidR="004828A0" w:rsidRPr="00FD29D0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>pektrometr s</w:t>
                  </w:r>
                  <w:r w:rsidR="00704ED6" w:rsidRPr="00FD29D0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> vysoce propustnou</w:t>
                  </w:r>
                  <w:r w:rsidR="00824848" w:rsidRPr="00FD29D0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 xml:space="preserve"> čočkovou </w:t>
                  </w:r>
                  <w:r w:rsidR="0014125A" w:rsidRPr="00FD29D0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>optikou</w:t>
                  </w:r>
                  <w:r w:rsidR="000439EF" w:rsidRPr="00FD29D0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>.</w:t>
                  </w:r>
                </w:p>
              </w:tc>
              <w:tc>
                <w:tcPr>
                  <w:tcW w:w="5813" w:type="dxa"/>
                  <w:shd w:val="clear" w:color="auto" w:fill="auto"/>
                </w:tcPr>
                <w:p w14:paraId="30DB17F6" w14:textId="46D45F12" w:rsidR="004828A0" w:rsidRPr="00FD29D0" w:rsidRDefault="00824848" w:rsidP="004828A0">
                  <w:pPr>
                    <w:framePr w:hSpace="141" w:wrap="around" w:vAnchor="text" w:hAnchor="text" w:y="1"/>
                    <w:spacing w:after="0"/>
                    <w:suppressOverlap/>
                    <w:jc w:val="left"/>
                    <w:rPr>
                      <w:rFonts w:ascii="Times New Roman" w:eastAsia="Times New Roman" w:hAnsi="Times New Roman" w:cs="Times New Roman"/>
                      <w:strike/>
                      <w:szCs w:val="22"/>
                      <w:lang w:eastAsia="cs-CZ"/>
                    </w:rPr>
                  </w:pPr>
                  <w:r w:rsidRPr="00FD29D0">
                    <w:rPr>
                      <w:rFonts w:ascii="Times New Roman" w:eastAsia="Times New Roman" w:hAnsi="Times New Roman" w:cs="Times New Roman"/>
                      <w:szCs w:val="22"/>
                      <w:lang w:eastAsia="cs-CZ"/>
                    </w:rPr>
                    <w:t>Vysoká o</w:t>
                  </w:r>
                  <w:r w:rsidR="004828A0" w:rsidRPr="00FD29D0">
                    <w:rPr>
                      <w:rFonts w:ascii="Times New Roman" w:eastAsia="Times New Roman" w:hAnsi="Times New Roman" w:cs="Times New Roman"/>
                      <w:szCs w:val="22"/>
                      <w:lang w:eastAsia="cs-CZ"/>
                    </w:rPr>
                    <w:t xml:space="preserve">ptická propustnost </w:t>
                  </w:r>
                  <w:r w:rsidR="00237596" w:rsidRPr="00FD29D0">
                    <w:rPr>
                      <w:rFonts w:ascii="Times New Roman" w:eastAsia="Times New Roman" w:hAnsi="Times New Roman" w:cs="Times New Roman"/>
                      <w:szCs w:val="22"/>
                      <w:lang w:eastAsia="cs-CZ"/>
                    </w:rPr>
                    <w:t xml:space="preserve">spektrometru </w:t>
                  </w:r>
                  <w:r w:rsidR="004828A0" w:rsidRPr="00FD29D0">
                    <w:rPr>
                      <w:rFonts w:ascii="Times New Roman" w:eastAsia="Times New Roman" w:hAnsi="Times New Roman" w:cs="Times New Roman"/>
                      <w:szCs w:val="22"/>
                      <w:lang w:eastAsia="cs-CZ"/>
                    </w:rPr>
                    <w:t xml:space="preserve">ve spektrální oblasti 650 – 830 </w:t>
                  </w:r>
                  <w:proofErr w:type="spellStart"/>
                  <w:proofErr w:type="gramStart"/>
                  <w:r w:rsidR="004828A0" w:rsidRPr="00FD29D0">
                    <w:rPr>
                      <w:rFonts w:ascii="Times New Roman" w:eastAsia="Times New Roman" w:hAnsi="Times New Roman" w:cs="Times New Roman"/>
                      <w:szCs w:val="22"/>
                      <w:lang w:eastAsia="cs-CZ"/>
                    </w:rPr>
                    <w:t>n</w:t>
                  </w:r>
                  <w:r w:rsidR="00342C99" w:rsidRPr="00FD29D0">
                    <w:rPr>
                      <w:rFonts w:ascii="Times New Roman" w:eastAsia="Times New Roman" w:hAnsi="Times New Roman" w:cs="Times New Roman"/>
                      <w:szCs w:val="22"/>
                      <w:lang w:eastAsia="cs-CZ"/>
                    </w:rPr>
                    <w:t>m</w:t>
                  </w:r>
                  <w:proofErr w:type="spellEnd"/>
                  <w:r w:rsidR="00F56B06" w:rsidRPr="00FD29D0">
                    <w:rPr>
                      <w:rFonts w:ascii="Times New Roman" w:eastAsia="Times New Roman" w:hAnsi="Times New Roman" w:cs="Times New Roman"/>
                      <w:szCs w:val="22"/>
                      <w:lang w:eastAsia="cs-CZ"/>
                    </w:rPr>
                    <w:t xml:space="preserve"> </w:t>
                  </w:r>
                  <w:r w:rsidR="004828A0" w:rsidRPr="00FD29D0">
                    <w:rPr>
                      <w:rFonts w:ascii="Times New Roman" w:eastAsia="Times New Roman" w:hAnsi="Times New Roman" w:cs="Times New Roman"/>
                      <w:szCs w:val="22"/>
                      <w:lang w:val="en-US" w:eastAsia="cs-CZ"/>
                    </w:rPr>
                    <w:t>&gt;</w:t>
                  </w:r>
                  <w:proofErr w:type="gramEnd"/>
                  <w:r w:rsidR="004828A0" w:rsidRPr="00FD29D0">
                    <w:rPr>
                      <w:rFonts w:ascii="Times New Roman" w:eastAsia="Times New Roman" w:hAnsi="Times New Roman" w:cs="Times New Roman"/>
                      <w:szCs w:val="22"/>
                      <w:lang w:eastAsia="cs-CZ"/>
                    </w:rPr>
                    <w:t xml:space="preserve"> 65 </w:t>
                  </w:r>
                  <w:r w:rsidR="004828A0" w:rsidRPr="00FD29D0">
                    <w:rPr>
                      <w:rFonts w:ascii="Times New Roman" w:eastAsia="Times New Roman" w:hAnsi="Times New Roman" w:cs="Times New Roman"/>
                      <w:szCs w:val="22"/>
                      <w:lang w:val="en-US" w:eastAsia="cs-CZ"/>
                    </w:rPr>
                    <w:t>%.</w:t>
                  </w:r>
                </w:p>
              </w:tc>
              <w:tc>
                <w:tcPr>
                  <w:tcW w:w="146" w:type="dxa"/>
                  <w:vAlign w:val="center"/>
                </w:tcPr>
                <w:p w14:paraId="6033125B" w14:textId="77777777" w:rsidR="004828A0" w:rsidRPr="00FD29D0" w:rsidRDefault="004828A0" w:rsidP="004828A0">
                  <w:pPr>
                    <w:framePr w:hSpace="141" w:wrap="around" w:vAnchor="text" w:hAnchor="text" w:y="1"/>
                    <w:spacing w:after="0"/>
                    <w:suppressOverlap/>
                    <w:jc w:val="lef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</w:tr>
            <w:tr w:rsidR="004828A0" w:rsidRPr="00FD29D0" w14:paraId="56E86185" w14:textId="77777777" w:rsidTr="00B64EC2">
              <w:trPr>
                <w:trHeight w:val="1160"/>
              </w:trPr>
              <w:tc>
                <w:tcPr>
                  <w:tcW w:w="3125" w:type="dxa"/>
                  <w:vMerge/>
                </w:tcPr>
                <w:p w14:paraId="4B5A4695" w14:textId="58EF4A76" w:rsidR="004828A0" w:rsidRPr="00FD29D0" w:rsidRDefault="004828A0" w:rsidP="004828A0">
                  <w:pPr>
                    <w:framePr w:hSpace="141" w:wrap="around" w:vAnchor="text" w:hAnchor="text" w:y="1"/>
                    <w:spacing w:after="0"/>
                    <w:suppressOverlap/>
                    <w:jc w:val="lef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5813" w:type="dxa"/>
                  <w:shd w:val="clear" w:color="auto" w:fill="auto"/>
                </w:tcPr>
                <w:p w14:paraId="6152ABC7" w14:textId="6E088030" w:rsidR="004828A0" w:rsidRPr="00FD29D0" w:rsidRDefault="004828A0" w:rsidP="004828A0">
                  <w:pPr>
                    <w:framePr w:hSpace="141" w:wrap="around" w:vAnchor="text" w:hAnchor="text" w:y="1"/>
                    <w:spacing w:after="0"/>
                    <w:suppressOverlap/>
                    <w:jc w:val="left"/>
                    <w:rPr>
                      <w:rFonts w:ascii="Times New Roman" w:eastAsia="Times New Roman" w:hAnsi="Times New Roman" w:cs="Times New Roman"/>
                      <w:szCs w:val="22"/>
                      <w:lang w:eastAsia="cs-CZ"/>
                    </w:rPr>
                  </w:pPr>
                  <w:r w:rsidRPr="00FD29D0">
                    <w:rPr>
                      <w:rFonts w:ascii="Times New Roman" w:eastAsia="Times New Roman" w:hAnsi="Times New Roman" w:cs="Times New Roman"/>
                      <w:szCs w:val="22"/>
                      <w:lang w:eastAsia="cs-CZ"/>
                    </w:rPr>
                    <w:t xml:space="preserve">Citlivost a </w:t>
                  </w:r>
                  <w:proofErr w:type="spellStart"/>
                  <w:r w:rsidRPr="00FD29D0">
                    <w:rPr>
                      <w:rFonts w:ascii="Times New Roman" w:eastAsia="Times New Roman" w:hAnsi="Times New Roman" w:cs="Times New Roman"/>
                      <w:szCs w:val="22"/>
                      <w:lang w:eastAsia="cs-CZ"/>
                    </w:rPr>
                    <w:t>konfokalita</w:t>
                  </w:r>
                  <w:proofErr w:type="spellEnd"/>
                  <w:r w:rsidRPr="00FD29D0">
                    <w:rPr>
                      <w:rFonts w:ascii="Times New Roman" w:eastAsia="Times New Roman" w:hAnsi="Times New Roman" w:cs="Times New Roman"/>
                      <w:szCs w:val="22"/>
                      <w:lang w:eastAsia="cs-CZ"/>
                    </w:rPr>
                    <w:t xml:space="preserve"> přístroje musí umožňovat naměřit</w:t>
                  </w:r>
                  <w:r w:rsidR="00045D4E" w:rsidRPr="00FD29D0">
                    <w:rPr>
                      <w:rFonts w:ascii="Times New Roman" w:eastAsia="Times New Roman" w:hAnsi="Times New Roman" w:cs="Times New Roman"/>
                      <w:szCs w:val="22"/>
                      <w:lang w:eastAsia="cs-CZ"/>
                    </w:rPr>
                    <w:t xml:space="preserve"> definovaný</w:t>
                  </w:r>
                  <w:r w:rsidR="00254AA7" w:rsidRPr="00FD29D0">
                    <w:rPr>
                      <w:rFonts w:ascii="Times New Roman" w:eastAsia="Times New Roman" w:hAnsi="Times New Roman" w:cs="Times New Roman"/>
                      <w:szCs w:val="22"/>
                      <w:lang w:eastAsia="cs-CZ"/>
                    </w:rPr>
                    <w:t xml:space="preserve"> </w:t>
                  </w:r>
                  <w:r w:rsidR="00B64EC2" w:rsidRPr="00FD29D0">
                    <w:rPr>
                      <w:rFonts w:ascii="Times New Roman" w:eastAsia="Times New Roman" w:hAnsi="Times New Roman" w:cs="Times New Roman"/>
                      <w:szCs w:val="22"/>
                      <w:lang w:eastAsia="cs-CZ"/>
                    </w:rPr>
                    <w:t>poměr intenzit</w:t>
                  </w:r>
                  <w:r w:rsidR="00844D05" w:rsidRPr="00FD29D0">
                    <w:rPr>
                      <w:rFonts w:ascii="Times New Roman" w:eastAsia="Times New Roman" w:hAnsi="Times New Roman" w:cs="Times New Roman"/>
                      <w:szCs w:val="22"/>
                      <w:lang w:eastAsia="cs-CZ"/>
                    </w:rPr>
                    <w:t xml:space="preserve"> píku</w:t>
                  </w:r>
                  <w:r w:rsidR="00B64EC2" w:rsidRPr="00FD29D0">
                    <w:rPr>
                      <w:rFonts w:ascii="Times New Roman" w:eastAsia="Times New Roman" w:hAnsi="Times New Roman" w:cs="Times New Roman"/>
                      <w:szCs w:val="22"/>
                      <w:lang w:eastAsia="cs-CZ"/>
                    </w:rPr>
                    <w:t xml:space="preserve"> </w:t>
                  </w:r>
                  <w:r w:rsidRPr="00FD29D0">
                    <w:rPr>
                      <w:rFonts w:ascii="Times New Roman" w:eastAsia="Times New Roman" w:hAnsi="Times New Roman" w:cs="Times New Roman"/>
                      <w:szCs w:val="22"/>
                      <w:lang w:eastAsia="cs-CZ"/>
                    </w:rPr>
                    <w:t>3. řád</w:t>
                  </w:r>
                  <w:r w:rsidR="00844D05" w:rsidRPr="00FD29D0">
                    <w:rPr>
                      <w:rFonts w:ascii="Times New Roman" w:eastAsia="Times New Roman" w:hAnsi="Times New Roman" w:cs="Times New Roman"/>
                      <w:szCs w:val="22"/>
                      <w:lang w:eastAsia="cs-CZ"/>
                    </w:rPr>
                    <w:t>u</w:t>
                  </w:r>
                  <w:r w:rsidRPr="00FD29D0">
                    <w:rPr>
                      <w:rFonts w:ascii="Times New Roman" w:eastAsia="Times New Roman" w:hAnsi="Times New Roman" w:cs="Times New Roman"/>
                      <w:szCs w:val="22"/>
                      <w:lang w:eastAsia="cs-CZ"/>
                    </w:rPr>
                    <w:t xml:space="preserve"> křemíku </w:t>
                  </w:r>
                  <w:r w:rsidR="00844D05" w:rsidRPr="00FD29D0">
                    <w:rPr>
                      <w:rFonts w:ascii="Times New Roman" w:eastAsia="Times New Roman" w:hAnsi="Times New Roman" w:cs="Times New Roman"/>
                      <w:szCs w:val="22"/>
                      <w:lang w:eastAsia="cs-CZ"/>
                    </w:rPr>
                    <w:t xml:space="preserve">a píku </w:t>
                  </w:r>
                  <w:r w:rsidR="002A134B" w:rsidRPr="00FD29D0">
                    <w:rPr>
                      <w:rFonts w:ascii="Times New Roman" w:eastAsia="Times New Roman" w:hAnsi="Times New Roman" w:cs="Times New Roman"/>
                      <w:szCs w:val="22"/>
                      <w:lang w:eastAsia="cs-CZ"/>
                    </w:rPr>
                    <w:t>atmosférického</w:t>
                  </w:r>
                  <w:r w:rsidR="008523F3" w:rsidRPr="00FD29D0">
                    <w:rPr>
                      <w:rFonts w:ascii="Times New Roman" w:eastAsia="Times New Roman" w:hAnsi="Times New Roman" w:cs="Times New Roman"/>
                      <w:szCs w:val="22"/>
                      <w:lang w:eastAsia="cs-CZ"/>
                    </w:rPr>
                    <w:t xml:space="preserve"> </w:t>
                  </w:r>
                  <w:r w:rsidRPr="00FD29D0">
                    <w:rPr>
                      <w:rFonts w:ascii="Times New Roman" w:eastAsia="Times New Roman" w:hAnsi="Times New Roman" w:cs="Times New Roman"/>
                      <w:szCs w:val="22"/>
                      <w:lang w:eastAsia="cs-CZ"/>
                    </w:rPr>
                    <w:t>N</w:t>
                  </w:r>
                  <w:r w:rsidRPr="00FD29D0">
                    <w:rPr>
                      <w:rFonts w:ascii="Times New Roman" w:eastAsia="Times New Roman" w:hAnsi="Times New Roman" w:cs="Times New Roman"/>
                      <w:szCs w:val="22"/>
                      <w:vertAlign w:val="subscript"/>
                      <w:lang w:eastAsia="cs-CZ"/>
                    </w:rPr>
                    <w:t>2</w:t>
                  </w:r>
                  <w:r w:rsidRPr="00FD29D0">
                    <w:rPr>
                      <w:rFonts w:ascii="Times New Roman" w:eastAsia="Times New Roman" w:hAnsi="Times New Roman" w:cs="Times New Roman"/>
                      <w:szCs w:val="22"/>
                      <w:lang w:eastAsia="cs-CZ"/>
                    </w:rPr>
                    <w:t xml:space="preserve"> za definovaných podmínek</w:t>
                  </w:r>
                  <w:r w:rsidR="00E0246A" w:rsidRPr="00FD29D0">
                    <w:rPr>
                      <w:rFonts w:ascii="Times New Roman" w:eastAsia="Times New Roman" w:hAnsi="Times New Roman" w:cs="Times New Roman"/>
                      <w:szCs w:val="22"/>
                      <w:lang w:eastAsia="cs-CZ"/>
                    </w:rPr>
                    <w:t xml:space="preserve"> (viz poznámka</w:t>
                  </w:r>
                  <w:r w:rsidR="007B5C3E" w:rsidRPr="00FD29D0">
                    <w:rPr>
                      <w:rFonts w:ascii="Times New Roman" w:eastAsia="Times New Roman" w:hAnsi="Times New Roman" w:cs="Times New Roman"/>
                      <w:szCs w:val="22"/>
                      <w:lang w:eastAsia="cs-CZ"/>
                    </w:rPr>
                    <w:t xml:space="preserve"> </w:t>
                  </w:r>
                  <w:r w:rsidRPr="00FD29D0">
                    <w:rPr>
                      <w:rFonts w:ascii="Times New Roman" w:eastAsia="Times New Roman" w:hAnsi="Times New Roman" w:cs="Times New Roman"/>
                      <w:szCs w:val="22"/>
                      <w:vertAlign w:val="superscript"/>
                      <w:lang w:eastAsia="cs-CZ"/>
                    </w:rPr>
                    <w:t>2</w:t>
                  </w:r>
                  <w:r w:rsidR="007B5C3E" w:rsidRPr="00FD29D0">
                    <w:rPr>
                      <w:rFonts w:ascii="Times New Roman" w:eastAsia="Times New Roman" w:hAnsi="Times New Roman" w:cs="Times New Roman"/>
                      <w:szCs w:val="22"/>
                      <w:vertAlign w:val="superscript"/>
                      <w:lang w:eastAsia="cs-CZ"/>
                    </w:rPr>
                    <w:t xml:space="preserve"> </w:t>
                  </w:r>
                  <w:r w:rsidR="007B5C3E" w:rsidRPr="00FD29D0">
                    <w:rPr>
                      <w:rFonts w:ascii="Times New Roman" w:eastAsia="Times New Roman" w:hAnsi="Times New Roman" w:cs="Times New Roman"/>
                      <w:szCs w:val="22"/>
                      <w:lang w:eastAsia="cs-CZ"/>
                    </w:rPr>
                    <w:t>níže)</w:t>
                  </w:r>
                  <w:r w:rsidRPr="00FD29D0">
                    <w:rPr>
                      <w:rFonts w:ascii="Times New Roman" w:eastAsia="Times New Roman" w:hAnsi="Times New Roman" w:cs="Times New Roman"/>
                      <w:szCs w:val="22"/>
                      <w:lang w:eastAsia="cs-CZ"/>
                    </w:rPr>
                    <w:t>.</w:t>
                  </w:r>
                </w:p>
              </w:tc>
              <w:tc>
                <w:tcPr>
                  <w:tcW w:w="146" w:type="dxa"/>
                  <w:vAlign w:val="center"/>
                </w:tcPr>
                <w:p w14:paraId="3B94CF7A" w14:textId="77777777" w:rsidR="004828A0" w:rsidRPr="00FD29D0" w:rsidRDefault="004828A0" w:rsidP="004828A0">
                  <w:pPr>
                    <w:framePr w:hSpace="141" w:wrap="around" w:vAnchor="text" w:hAnchor="text" w:y="1"/>
                    <w:spacing w:after="0"/>
                    <w:suppressOverlap/>
                    <w:jc w:val="lef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</w:tr>
            <w:tr w:rsidR="004828A0" w:rsidRPr="00FD29D0" w14:paraId="71B598FD" w14:textId="77777777" w:rsidTr="00CA5325">
              <w:trPr>
                <w:trHeight w:val="1120"/>
              </w:trPr>
              <w:tc>
                <w:tcPr>
                  <w:tcW w:w="3125" w:type="dxa"/>
                  <w:vMerge/>
                </w:tcPr>
                <w:p w14:paraId="56C5B1C4" w14:textId="77777777" w:rsidR="004828A0" w:rsidRPr="00FD29D0" w:rsidRDefault="004828A0" w:rsidP="004828A0">
                  <w:pPr>
                    <w:framePr w:hSpace="141" w:wrap="around" w:vAnchor="text" w:hAnchor="text" w:y="1"/>
                    <w:spacing w:after="0"/>
                    <w:suppressOverlap/>
                    <w:jc w:val="lef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5813" w:type="dxa"/>
                  <w:shd w:val="clear" w:color="auto" w:fill="auto"/>
                </w:tcPr>
                <w:p w14:paraId="79419A45" w14:textId="585AD3FC" w:rsidR="004828A0" w:rsidRPr="00FD29D0" w:rsidRDefault="00FC0E64" w:rsidP="004828A0">
                  <w:pPr>
                    <w:framePr w:hSpace="141" w:wrap="around" w:vAnchor="text" w:hAnchor="text" w:y="1"/>
                    <w:spacing w:after="0"/>
                    <w:suppressOverlap/>
                    <w:jc w:val="left"/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</w:pPr>
                  <w:r w:rsidRPr="00FD29D0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 xml:space="preserve">Spektrometr musí být připojený k mikroskopu jedno-odrazovým fotonickým kabelovým spojením zajišťujícím minimalizaci ztrát </w:t>
                  </w:r>
                  <w:proofErr w:type="spellStart"/>
                  <w:r w:rsidRPr="00FD29D0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>Ramanova</w:t>
                  </w:r>
                  <w:proofErr w:type="spellEnd"/>
                  <w:r w:rsidRPr="00FD29D0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 xml:space="preserve"> signálu.  </w:t>
                  </w:r>
                </w:p>
              </w:tc>
              <w:tc>
                <w:tcPr>
                  <w:tcW w:w="146" w:type="dxa"/>
                  <w:vAlign w:val="center"/>
                </w:tcPr>
                <w:p w14:paraId="64C842BF" w14:textId="77777777" w:rsidR="004828A0" w:rsidRPr="00FD29D0" w:rsidRDefault="004828A0" w:rsidP="004828A0">
                  <w:pPr>
                    <w:framePr w:hSpace="141" w:wrap="around" w:vAnchor="text" w:hAnchor="text" w:y="1"/>
                    <w:spacing w:after="0"/>
                    <w:suppressOverlap/>
                    <w:jc w:val="lef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</w:tr>
            <w:tr w:rsidR="00E372FF" w:rsidRPr="00FD29D0" w14:paraId="7C76F991" w14:textId="77777777" w:rsidTr="006B03ED">
              <w:trPr>
                <w:trHeight w:val="980"/>
              </w:trPr>
              <w:tc>
                <w:tcPr>
                  <w:tcW w:w="3125" w:type="dxa"/>
                  <w:vMerge/>
                </w:tcPr>
                <w:p w14:paraId="6BC4BB5F" w14:textId="77777777" w:rsidR="00E372FF" w:rsidRPr="00FD29D0" w:rsidRDefault="00E372FF" w:rsidP="004828A0">
                  <w:pPr>
                    <w:framePr w:hSpace="141" w:wrap="around" w:vAnchor="text" w:hAnchor="text" w:y="1"/>
                    <w:spacing w:after="0"/>
                    <w:suppressOverlap/>
                    <w:jc w:val="lef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5813" w:type="dxa"/>
                  <w:shd w:val="clear" w:color="auto" w:fill="auto"/>
                </w:tcPr>
                <w:p w14:paraId="75550CEA" w14:textId="1D2C8C53" w:rsidR="00E372FF" w:rsidRPr="00FD29D0" w:rsidRDefault="00FC0E64" w:rsidP="004828A0">
                  <w:pPr>
                    <w:framePr w:hSpace="141" w:wrap="around" w:vAnchor="text" w:hAnchor="text" w:y="1"/>
                    <w:spacing w:after="0"/>
                    <w:suppressOverlap/>
                    <w:jc w:val="left"/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</w:pPr>
                  <w:r w:rsidRPr="00FD29D0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>Spektrometr musí mít redukované optické vady.</w:t>
                  </w:r>
                </w:p>
              </w:tc>
              <w:tc>
                <w:tcPr>
                  <w:tcW w:w="146" w:type="dxa"/>
                  <w:vAlign w:val="center"/>
                </w:tcPr>
                <w:p w14:paraId="5ADD724E" w14:textId="77777777" w:rsidR="00E372FF" w:rsidRPr="00FD29D0" w:rsidRDefault="00E372FF" w:rsidP="004828A0">
                  <w:pPr>
                    <w:framePr w:hSpace="141" w:wrap="around" w:vAnchor="text" w:hAnchor="text" w:y="1"/>
                    <w:spacing w:after="0"/>
                    <w:suppressOverlap/>
                    <w:jc w:val="lef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</w:tr>
            <w:tr w:rsidR="004828A0" w:rsidRPr="00FD29D0" w14:paraId="48E43DFC" w14:textId="77777777" w:rsidTr="4B920F5E">
              <w:trPr>
                <w:trHeight w:val="683"/>
              </w:trPr>
              <w:tc>
                <w:tcPr>
                  <w:tcW w:w="3125" w:type="dxa"/>
                  <w:vMerge/>
                  <w:vAlign w:val="center"/>
                  <w:hideMark/>
                </w:tcPr>
                <w:p w14:paraId="5FE2C884" w14:textId="2FD3FB08" w:rsidR="004828A0" w:rsidRPr="00FD29D0" w:rsidRDefault="004828A0" w:rsidP="004828A0">
                  <w:pPr>
                    <w:framePr w:hSpace="141" w:wrap="around" w:vAnchor="text" w:hAnchor="text" w:y="1"/>
                    <w:spacing w:after="0"/>
                    <w:suppressOverlap/>
                    <w:jc w:val="left"/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</w:pPr>
                </w:p>
              </w:tc>
              <w:tc>
                <w:tcPr>
                  <w:tcW w:w="5813" w:type="dxa"/>
                  <w:shd w:val="clear" w:color="auto" w:fill="auto"/>
                  <w:hideMark/>
                </w:tcPr>
                <w:p w14:paraId="1A3350D7" w14:textId="644FF967" w:rsidR="004828A0" w:rsidRPr="00FD29D0" w:rsidRDefault="004828A0" w:rsidP="004828A0">
                  <w:pPr>
                    <w:framePr w:hSpace="141" w:wrap="around" w:vAnchor="text" w:hAnchor="text" w:y="1"/>
                    <w:spacing w:after="0"/>
                    <w:suppressOverlap/>
                    <w:jc w:val="left"/>
                    <w:rPr>
                      <w:rFonts w:ascii="Times New Roman" w:eastAsia="Times New Roman" w:hAnsi="Times New Roman" w:cs="Times New Roman"/>
                      <w:szCs w:val="22"/>
                      <w:lang w:eastAsia="cs-CZ"/>
                    </w:rPr>
                  </w:pPr>
                  <w:r w:rsidRPr="00FD29D0">
                    <w:rPr>
                      <w:rFonts w:ascii="Times New Roman" w:eastAsia="Times New Roman" w:hAnsi="Times New Roman" w:cs="Times New Roman"/>
                      <w:szCs w:val="22"/>
                      <w:lang w:eastAsia="cs-CZ"/>
                    </w:rPr>
                    <w:t xml:space="preserve">Požadovaný celkový spektrální rozsah přístroje alespoň </w:t>
                  </w:r>
                  <w:proofErr w:type="gramStart"/>
                  <w:r w:rsidRPr="00FD29D0">
                    <w:rPr>
                      <w:rFonts w:ascii="Times New Roman" w:eastAsia="Times New Roman" w:hAnsi="Times New Roman" w:cs="Times New Roman"/>
                      <w:szCs w:val="22"/>
                      <w:lang w:eastAsia="cs-CZ"/>
                    </w:rPr>
                    <w:t>80 – 6</w:t>
                  </w:r>
                  <w:r w:rsidR="00B722A5" w:rsidRPr="00FD29D0">
                    <w:rPr>
                      <w:rFonts w:ascii="Times New Roman" w:eastAsia="Times New Roman" w:hAnsi="Times New Roman" w:cs="Times New Roman"/>
                      <w:szCs w:val="22"/>
                      <w:lang w:eastAsia="cs-CZ"/>
                    </w:rPr>
                    <w:t>500</w:t>
                  </w:r>
                  <w:proofErr w:type="gramEnd"/>
                  <w:r w:rsidRPr="00FD29D0">
                    <w:rPr>
                      <w:rFonts w:ascii="Times New Roman" w:eastAsia="Times New Roman" w:hAnsi="Times New Roman" w:cs="Times New Roman"/>
                      <w:szCs w:val="22"/>
                      <w:lang w:eastAsia="cs-CZ"/>
                    </w:rPr>
                    <w:t xml:space="preserve"> cm</w:t>
                  </w:r>
                  <w:r w:rsidRPr="00FD29D0">
                    <w:rPr>
                      <w:rFonts w:ascii="Times New Roman" w:eastAsia="Times New Roman" w:hAnsi="Times New Roman" w:cs="Times New Roman"/>
                      <w:szCs w:val="22"/>
                      <w:vertAlign w:val="superscript"/>
                      <w:lang w:eastAsia="cs-CZ"/>
                    </w:rPr>
                    <w:t>-1</w:t>
                  </w:r>
                  <w:r w:rsidRPr="00FD29D0">
                    <w:rPr>
                      <w:rFonts w:ascii="Times New Roman" w:eastAsia="Times New Roman" w:hAnsi="Times New Roman" w:cs="Times New Roman"/>
                      <w:szCs w:val="22"/>
                      <w:lang w:eastAsia="cs-CZ"/>
                    </w:rPr>
                    <w:t>.</w:t>
                  </w:r>
                </w:p>
              </w:tc>
              <w:tc>
                <w:tcPr>
                  <w:tcW w:w="146" w:type="dxa"/>
                  <w:vAlign w:val="center"/>
                  <w:hideMark/>
                </w:tcPr>
                <w:p w14:paraId="3DB0F643" w14:textId="77777777" w:rsidR="004828A0" w:rsidRPr="00FD29D0" w:rsidRDefault="004828A0" w:rsidP="004828A0">
                  <w:pPr>
                    <w:framePr w:hSpace="141" w:wrap="around" w:vAnchor="text" w:hAnchor="text" w:y="1"/>
                    <w:spacing w:after="0"/>
                    <w:suppressOverlap/>
                    <w:jc w:val="lef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</w:tr>
            <w:tr w:rsidR="004828A0" w:rsidRPr="00FD29D0" w14:paraId="32E29B76" w14:textId="77777777" w:rsidTr="4B920F5E">
              <w:trPr>
                <w:trHeight w:val="707"/>
              </w:trPr>
              <w:tc>
                <w:tcPr>
                  <w:tcW w:w="3125" w:type="dxa"/>
                  <w:vMerge/>
                  <w:vAlign w:val="center"/>
                  <w:hideMark/>
                </w:tcPr>
                <w:p w14:paraId="772AB79F" w14:textId="77777777" w:rsidR="004828A0" w:rsidRPr="00FD29D0" w:rsidRDefault="004828A0" w:rsidP="004828A0">
                  <w:pPr>
                    <w:framePr w:hSpace="141" w:wrap="around" w:vAnchor="text" w:hAnchor="text" w:y="1"/>
                    <w:spacing w:after="0"/>
                    <w:suppressOverlap/>
                    <w:jc w:val="left"/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</w:pPr>
                </w:p>
              </w:tc>
              <w:tc>
                <w:tcPr>
                  <w:tcW w:w="5813" w:type="dxa"/>
                  <w:shd w:val="clear" w:color="auto" w:fill="auto"/>
                  <w:vAlign w:val="center"/>
                  <w:hideMark/>
                </w:tcPr>
                <w:p w14:paraId="3CD34F1D" w14:textId="0D0136C6" w:rsidR="004828A0" w:rsidRPr="00FD29D0" w:rsidRDefault="004828A0" w:rsidP="004828A0">
                  <w:pPr>
                    <w:framePr w:hSpace="141" w:wrap="around" w:vAnchor="text" w:hAnchor="text" w:y="1"/>
                    <w:spacing w:after="0"/>
                    <w:suppressOverlap/>
                    <w:jc w:val="left"/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</w:pPr>
                  <w:r w:rsidRPr="00FD29D0">
                    <w:rPr>
                      <w:rFonts w:ascii="Times New Roman" w:eastAsia="Times New Roman" w:hAnsi="Times New Roman" w:cs="Times New Roman"/>
                      <w:szCs w:val="22"/>
                      <w:lang w:eastAsia="cs-CZ"/>
                    </w:rPr>
                    <w:t>Musí obsahovat motorizovanou hlavici pro alespoň 3 difrakční mřížky.</w:t>
                  </w:r>
                </w:p>
              </w:tc>
              <w:tc>
                <w:tcPr>
                  <w:tcW w:w="146" w:type="dxa"/>
                  <w:vAlign w:val="center"/>
                  <w:hideMark/>
                </w:tcPr>
                <w:p w14:paraId="118EEB39" w14:textId="77777777" w:rsidR="004828A0" w:rsidRPr="00FD29D0" w:rsidRDefault="004828A0" w:rsidP="004828A0">
                  <w:pPr>
                    <w:framePr w:hSpace="141" w:wrap="around" w:vAnchor="text" w:hAnchor="text" w:y="1"/>
                    <w:spacing w:after="0"/>
                    <w:suppressOverlap/>
                    <w:jc w:val="lef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</w:tr>
            <w:tr w:rsidR="004828A0" w:rsidRPr="00FD29D0" w14:paraId="65813194" w14:textId="77777777" w:rsidTr="00154EF2">
              <w:trPr>
                <w:trHeight w:val="1663"/>
              </w:trPr>
              <w:tc>
                <w:tcPr>
                  <w:tcW w:w="3125" w:type="dxa"/>
                  <w:vMerge/>
                  <w:vAlign w:val="center"/>
                  <w:hideMark/>
                </w:tcPr>
                <w:p w14:paraId="3A72C8B9" w14:textId="77777777" w:rsidR="004828A0" w:rsidRPr="00FD29D0" w:rsidRDefault="004828A0" w:rsidP="004828A0">
                  <w:pPr>
                    <w:framePr w:hSpace="141" w:wrap="around" w:vAnchor="text" w:hAnchor="text" w:y="1"/>
                    <w:spacing w:after="0"/>
                    <w:suppressOverlap/>
                    <w:jc w:val="left"/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</w:pPr>
                </w:p>
              </w:tc>
              <w:tc>
                <w:tcPr>
                  <w:tcW w:w="5813" w:type="dxa"/>
                  <w:shd w:val="clear" w:color="auto" w:fill="auto"/>
                  <w:hideMark/>
                </w:tcPr>
                <w:p w14:paraId="2D51D59E" w14:textId="77777777" w:rsidR="004828A0" w:rsidRPr="00FD29D0" w:rsidRDefault="004828A0" w:rsidP="004828A0">
                  <w:pPr>
                    <w:framePr w:hSpace="141" w:wrap="around" w:vAnchor="text" w:hAnchor="text" w:y="1"/>
                    <w:spacing w:after="0"/>
                    <w:suppressOverlap/>
                    <w:jc w:val="left"/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</w:pPr>
                  <w:r w:rsidRPr="00FD29D0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>Musí obsahovat jednu mřížku pro široký rozsah spektrálního okna 500 - 3100 cm</w:t>
                  </w:r>
                  <w:r w:rsidRPr="00FD29D0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vertAlign w:val="superscript"/>
                      <w:lang w:eastAsia="cs-CZ"/>
                    </w:rPr>
                    <w:t>-1</w:t>
                  </w:r>
                  <w:r w:rsidRPr="00FD29D0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 xml:space="preserve"> měřitelný najednou (panoramatický režim) bez spojování spekter</w:t>
                  </w:r>
                  <w:r w:rsidR="00224054" w:rsidRPr="00FD29D0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 xml:space="preserve"> s ro</w:t>
                  </w:r>
                  <w:r w:rsidR="00CC71CB" w:rsidRPr="00FD29D0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>z</w:t>
                  </w:r>
                  <w:r w:rsidR="00224054" w:rsidRPr="00FD29D0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 xml:space="preserve">lišením </w:t>
                  </w:r>
                  <w:proofErr w:type="gramStart"/>
                  <w:r w:rsidR="004267F4" w:rsidRPr="00FD29D0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>&lt; 3.2</w:t>
                  </w:r>
                  <w:proofErr w:type="gramEnd"/>
                  <w:r w:rsidR="00A53D62" w:rsidRPr="00FD29D0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 xml:space="preserve"> </w:t>
                  </w:r>
                  <w:r w:rsidR="004267F4" w:rsidRPr="00FD29D0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>cm</w:t>
                  </w:r>
                  <w:r w:rsidR="004267F4" w:rsidRPr="00FD29D0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vertAlign w:val="superscript"/>
                      <w:lang w:eastAsia="cs-CZ"/>
                    </w:rPr>
                    <w:t>-1</w:t>
                  </w:r>
                  <w:r w:rsidR="004267F4" w:rsidRPr="00FD29D0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>/</w:t>
                  </w:r>
                  <w:proofErr w:type="spellStart"/>
                  <w:r w:rsidR="004267F4" w:rsidRPr="00FD29D0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>px</w:t>
                  </w:r>
                  <w:proofErr w:type="spellEnd"/>
                  <w:r w:rsidR="004267F4" w:rsidRPr="00FD29D0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 xml:space="preserve"> </w:t>
                  </w:r>
                  <w:r w:rsidR="00D90C96" w:rsidRPr="00FD29D0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 xml:space="preserve">v rozsahu </w:t>
                  </w:r>
                  <w:r w:rsidR="00D71B49" w:rsidRPr="00FD29D0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>500 – 3</w:t>
                  </w:r>
                  <w:r w:rsidR="00C22A73" w:rsidRPr="00FD29D0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>1</w:t>
                  </w:r>
                  <w:r w:rsidR="00D71B49" w:rsidRPr="00FD29D0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>00 cm</w:t>
                  </w:r>
                  <w:r w:rsidR="00D71B49" w:rsidRPr="00FD29D0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vertAlign w:val="superscript"/>
                      <w:lang w:eastAsia="cs-CZ"/>
                    </w:rPr>
                    <w:t>-1</w:t>
                  </w:r>
                  <w:r w:rsidR="006C49E6" w:rsidRPr="00FD29D0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>.</w:t>
                  </w:r>
                  <w:r w:rsidRPr="00FD29D0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 xml:space="preserve"> </w:t>
                  </w:r>
                </w:p>
                <w:p w14:paraId="608B264A" w14:textId="50B18CA1" w:rsidR="003C3989" w:rsidRPr="00FD29D0" w:rsidRDefault="003C3989" w:rsidP="004828A0">
                  <w:pPr>
                    <w:framePr w:hSpace="141" w:wrap="around" w:vAnchor="text" w:hAnchor="text" w:y="1"/>
                    <w:spacing w:after="0"/>
                    <w:suppressOverlap/>
                    <w:jc w:val="left"/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</w:pPr>
                  <w:r w:rsidRPr="00FD29D0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>(spektrální rozlišení definováno jako schopnost rozlišit 2 spektrální píky lišící se o definovanou hodnotu měřeno dle</w:t>
                  </w:r>
                  <w:r w:rsidR="00E66A45" w:rsidRPr="00FD29D0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 xml:space="preserve"> poznámky </w:t>
                  </w:r>
                  <w:r w:rsidRPr="00FD29D0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vertAlign w:val="superscript"/>
                      <w:lang w:eastAsia="cs-CZ"/>
                    </w:rPr>
                    <w:t>3</w:t>
                  </w:r>
                  <w:r w:rsidRPr="00FD29D0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>).</w:t>
                  </w:r>
                </w:p>
              </w:tc>
              <w:tc>
                <w:tcPr>
                  <w:tcW w:w="146" w:type="dxa"/>
                  <w:vAlign w:val="center"/>
                  <w:hideMark/>
                </w:tcPr>
                <w:p w14:paraId="5548D0DA" w14:textId="77777777" w:rsidR="004828A0" w:rsidRPr="00FD29D0" w:rsidRDefault="004828A0" w:rsidP="004828A0">
                  <w:pPr>
                    <w:framePr w:hSpace="141" w:wrap="around" w:vAnchor="text" w:hAnchor="text" w:y="1"/>
                    <w:spacing w:after="0"/>
                    <w:suppressOverlap/>
                    <w:jc w:val="lef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</w:tr>
            <w:tr w:rsidR="004828A0" w:rsidRPr="00FD29D0" w14:paraId="492DA1A2" w14:textId="77777777" w:rsidTr="008A0718">
              <w:trPr>
                <w:trHeight w:val="1992"/>
              </w:trPr>
              <w:tc>
                <w:tcPr>
                  <w:tcW w:w="3125" w:type="dxa"/>
                  <w:vMerge/>
                  <w:vAlign w:val="center"/>
                  <w:hideMark/>
                </w:tcPr>
                <w:p w14:paraId="2857FAAC" w14:textId="77777777" w:rsidR="004828A0" w:rsidRPr="00FD29D0" w:rsidRDefault="004828A0" w:rsidP="004828A0">
                  <w:pPr>
                    <w:framePr w:hSpace="141" w:wrap="around" w:vAnchor="text" w:hAnchor="text" w:y="1"/>
                    <w:spacing w:after="0"/>
                    <w:suppressOverlap/>
                    <w:jc w:val="left"/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</w:pPr>
                </w:p>
              </w:tc>
              <w:tc>
                <w:tcPr>
                  <w:tcW w:w="5813" w:type="dxa"/>
                  <w:shd w:val="clear" w:color="auto" w:fill="auto"/>
                  <w:hideMark/>
                </w:tcPr>
                <w:p w14:paraId="33B26FA6" w14:textId="09FE6E6F" w:rsidR="002634FF" w:rsidRPr="00FD29D0" w:rsidRDefault="004828A0" w:rsidP="002634FF">
                  <w:pPr>
                    <w:framePr w:hSpace="141" w:wrap="around" w:vAnchor="text" w:hAnchor="text" w:y="1"/>
                    <w:spacing w:after="0"/>
                    <w:suppressOverlap/>
                    <w:jc w:val="left"/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</w:pPr>
                  <w:r w:rsidRPr="00FD29D0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>Musí obsahovat alespoň jednu další mřížku pro vysoké spektrální rozlišení</w:t>
                  </w:r>
                  <w:r w:rsidR="00C22A73" w:rsidRPr="00FD29D0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>:</w:t>
                  </w:r>
                  <w:r w:rsidR="00C22A73" w:rsidRPr="00FD29D0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br/>
                  </w:r>
                  <w:r w:rsidR="00BD2F00" w:rsidRPr="00FD29D0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 xml:space="preserve">&lt; </w:t>
                  </w:r>
                  <w:r w:rsidR="0060760A" w:rsidRPr="00FD29D0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>1</w:t>
                  </w:r>
                  <w:r w:rsidR="00BD2F00" w:rsidRPr="00FD29D0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>.</w:t>
                  </w:r>
                  <w:r w:rsidR="0060760A" w:rsidRPr="00FD29D0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>3</w:t>
                  </w:r>
                  <w:r w:rsidR="005C5D12" w:rsidRPr="00FD29D0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 xml:space="preserve"> </w:t>
                  </w:r>
                  <w:r w:rsidR="00BD2F00" w:rsidRPr="00FD29D0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>cm</w:t>
                  </w:r>
                  <w:r w:rsidR="00BD2F00" w:rsidRPr="00FD29D0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vertAlign w:val="superscript"/>
                      <w:lang w:eastAsia="cs-CZ"/>
                    </w:rPr>
                    <w:t>-1</w:t>
                  </w:r>
                  <w:r w:rsidR="00BD2F00" w:rsidRPr="00FD29D0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>/</w:t>
                  </w:r>
                  <w:proofErr w:type="spellStart"/>
                  <w:r w:rsidR="00BD2F00" w:rsidRPr="00FD29D0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>px</w:t>
                  </w:r>
                  <w:proofErr w:type="spellEnd"/>
                  <w:r w:rsidR="00BD2F00" w:rsidRPr="00FD29D0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 xml:space="preserve"> </w:t>
                  </w:r>
                  <w:r w:rsidR="00C82A54" w:rsidRPr="00FD29D0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>p</w:t>
                  </w:r>
                  <w:r w:rsidR="009E74DF" w:rsidRPr="00FD29D0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>ř</w:t>
                  </w:r>
                  <w:r w:rsidR="00C82A54" w:rsidRPr="00FD29D0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>i</w:t>
                  </w:r>
                  <w:r w:rsidR="001C6645" w:rsidRPr="00FD29D0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 xml:space="preserve"> </w:t>
                  </w:r>
                  <w:r w:rsidR="00BD2F00" w:rsidRPr="00FD29D0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>500</w:t>
                  </w:r>
                  <w:r w:rsidR="001C6645" w:rsidRPr="00FD29D0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 xml:space="preserve"> </w:t>
                  </w:r>
                  <w:r w:rsidR="00BD2F00" w:rsidRPr="00FD29D0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>cm</w:t>
                  </w:r>
                  <w:r w:rsidR="00BD2F00" w:rsidRPr="00FD29D0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vertAlign w:val="superscript"/>
                      <w:lang w:eastAsia="cs-CZ"/>
                    </w:rPr>
                    <w:t>-1</w:t>
                  </w:r>
                  <w:r w:rsidR="00BD2F00" w:rsidRPr="00FD29D0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>;</w:t>
                  </w:r>
                  <w:r w:rsidR="00C22A73" w:rsidRPr="00FD29D0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br/>
                  </w:r>
                  <w:r w:rsidR="00BD2F00" w:rsidRPr="00FD29D0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>&lt; 0.</w:t>
                  </w:r>
                  <w:r w:rsidR="0060760A" w:rsidRPr="00FD29D0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>9</w:t>
                  </w:r>
                  <w:r w:rsidR="00C22A73" w:rsidRPr="00FD29D0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 xml:space="preserve"> </w:t>
                  </w:r>
                  <w:r w:rsidR="00BD2F00" w:rsidRPr="00FD29D0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>cm</w:t>
                  </w:r>
                  <w:r w:rsidR="00BD2F00" w:rsidRPr="00FD29D0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vertAlign w:val="superscript"/>
                      <w:lang w:eastAsia="cs-CZ"/>
                    </w:rPr>
                    <w:t>-1</w:t>
                  </w:r>
                  <w:r w:rsidR="00BD2F00" w:rsidRPr="00FD29D0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>/</w:t>
                  </w:r>
                  <w:proofErr w:type="spellStart"/>
                  <w:r w:rsidR="00BD2F00" w:rsidRPr="00FD29D0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>px</w:t>
                  </w:r>
                  <w:proofErr w:type="spellEnd"/>
                  <w:r w:rsidR="00BD2F00" w:rsidRPr="00FD29D0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 xml:space="preserve"> </w:t>
                  </w:r>
                  <w:r w:rsidR="00C82A54" w:rsidRPr="00FD29D0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>p</w:t>
                  </w:r>
                  <w:r w:rsidR="009E74DF" w:rsidRPr="00FD29D0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>ř</w:t>
                  </w:r>
                  <w:r w:rsidR="00C82A54" w:rsidRPr="00FD29D0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>i</w:t>
                  </w:r>
                  <w:r w:rsidR="004617A0" w:rsidRPr="00FD29D0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 xml:space="preserve"> </w:t>
                  </w:r>
                  <w:r w:rsidR="00BD2F00" w:rsidRPr="00FD29D0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>2000</w:t>
                  </w:r>
                  <w:r w:rsidR="004617A0" w:rsidRPr="00FD29D0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 xml:space="preserve"> </w:t>
                  </w:r>
                  <w:r w:rsidR="00BD2F00" w:rsidRPr="00FD29D0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>cm</w:t>
                  </w:r>
                  <w:r w:rsidR="00BD2F00" w:rsidRPr="00FD29D0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vertAlign w:val="superscript"/>
                      <w:lang w:eastAsia="cs-CZ"/>
                    </w:rPr>
                    <w:t>-1</w:t>
                  </w:r>
                  <w:r w:rsidR="00BD2F00" w:rsidRPr="00FD29D0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>;</w:t>
                  </w:r>
                </w:p>
                <w:p w14:paraId="31955812" w14:textId="41A5A30A" w:rsidR="0060760A" w:rsidRPr="00FD29D0" w:rsidRDefault="002B6B4A" w:rsidP="002634FF">
                  <w:pPr>
                    <w:framePr w:hSpace="141" w:wrap="around" w:vAnchor="text" w:hAnchor="text" w:y="1"/>
                    <w:spacing w:after="0"/>
                    <w:suppressOverlap/>
                    <w:jc w:val="left"/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</w:pPr>
                  <w:proofErr w:type="gramStart"/>
                  <w:r w:rsidRPr="00FD29D0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>&lt; 0.5</w:t>
                  </w:r>
                  <w:proofErr w:type="gramEnd"/>
                  <w:r w:rsidRPr="00FD29D0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 xml:space="preserve"> cm</w:t>
                  </w:r>
                  <w:r w:rsidRPr="00FD29D0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vertAlign w:val="superscript"/>
                      <w:lang w:eastAsia="cs-CZ"/>
                    </w:rPr>
                    <w:t>-1</w:t>
                  </w:r>
                  <w:r w:rsidRPr="00FD29D0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>/</w:t>
                  </w:r>
                  <w:proofErr w:type="spellStart"/>
                  <w:r w:rsidRPr="00FD29D0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>px</w:t>
                  </w:r>
                  <w:proofErr w:type="spellEnd"/>
                  <w:r w:rsidRPr="00FD29D0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 xml:space="preserve"> </w:t>
                  </w:r>
                  <w:r w:rsidR="00C82A54" w:rsidRPr="00FD29D0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 xml:space="preserve">při </w:t>
                  </w:r>
                  <w:r w:rsidR="0060760A" w:rsidRPr="00FD29D0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>3600</w:t>
                  </w:r>
                  <w:r w:rsidR="009E74DF" w:rsidRPr="00FD29D0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 xml:space="preserve"> cm</w:t>
                  </w:r>
                  <w:r w:rsidR="009E74DF" w:rsidRPr="00FD29D0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vertAlign w:val="superscript"/>
                      <w:lang w:eastAsia="cs-CZ"/>
                    </w:rPr>
                    <w:t>-1</w:t>
                  </w:r>
                  <w:r w:rsidR="009E74DF" w:rsidRPr="00FD29D0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>;</w:t>
                  </w:r>
                </w:p>
                <w:p w14:paraId="52384E48" w14:textId="6CA4E1C0" w:rsidR="004828A0" w:rsidRPr="00FD29D0" w:rsidRDefault="004828A0" w:rsidP="002634FF">
                  <w:pPr>
                    <w:framePr w:hSpace="141" w:wrap="around" w:vAnchor="text" w:hAnchor="text" w:y="1"/>
                    <w:spacing w:after="0"/>
                    <w:suppressOverlap/>
                    <w:jc w:val="left"/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</w:pPr>
                  <w:r w:rsidRPr="00FD29D0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>(</w:t>
                  </w:r>
                  <w:r w:rsidR="004617A0" w:rsidRPr="00FD29D0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 xml:space="preserve">spektrální rozlišení </w:t>
                  </w:r>
                  <w:r w:rsidRPr="00FD29D0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>definováno jako schopnost rozlišit 2 spektrální píky lišící se o definovanou hodnotu měřeno dle</w:t>
                  </w:r>
                  <w:r w:rsidR="00E66A45" w:rsidRPr="00FD29D0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 xml:space="preserve"> poznámky </w:t>
                  </w:r>
                  <w:r w:rsidRPr="00FD29D0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vertAlign w:val="superscript"/>
                      <w:lang w:eastAsia="cs-CZ"/>
                    </w:rPr>
                    <w:t>3</w:t>
                  </w:r>
                  <w:r w:rsidRPr="00FD29D0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 xml:space="preserve">). </w:t>
                  </w:r>
                </w:p>
              </w:tc>
              <w:tc>
                <w:tcPr>
                  <w:tcW w:w="146" w:type="dxa"/>
                  <w:vAlign w:val="center"/>
                  <w:hideMark/>
                </w:tcPr>
                <w:p w14:paraId="55200A07" w14:textId="77777777" w:rsidR="004828A0" w:rsidRPr="00FD29D0" w:rsidRDefault="004828A0" w:rsidP="004828A0">
                  <w:pPr>
                    <w:framePr w:hSpace="141" w:wrap="around" w:vAnchor="text" w:hAnchor="text" w:y="1"/>
                    <w:spacing w:after="0"/>
                    <w:suppressOverlap/>
                    <w:jc w:val="lef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</w:tr>
            <w:tr w:rsidR="004828A0" w:rsidRPr="00FD29D0" w14:paraId="576157CC" w14:textId="77777777" w:rsidTr="4B920F5E">
              <w:trPr>
                <w:trHeight w:val="629"/>
              </w:trPr>
              <w:tc>
                <w:tcPr>
                  <w:tcW w:w="3125" w:type="dxa"/>
                  <w:vMerge/>
                  <w:vAlign w:val="center"/>
                  <w:hideMark/>
                </w:tcPr>
                <w:p w14:paraId="769E9DB0" w14:textId="77777777" w:rsidR="004828A0" w:rsidRPr="00FD29D0" w:rsidRDefault="004828A0" w:rsidP="004828A0">
                  <w:pPr>
                    <w:framePr w:hSpace="141" w:wrap="around" w:vAnchor="text" w:hAnchor="text" w:y="1"/>
                    <w:spacing w:after="0"/>
                    <w:suppressOverlap/>
                    <w:jc w:val="left"/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</w:pPr>
                </w:p>
              </w:tc>
              <w:tc>
                <w:tcPr>
                  <w:tcW w:w="5813" w:type="dxa"/>
                  <w:shd w:val="clear" w:color="auto" w:fill="auto"/>
                  <w:hideMark/>
                </w:tcPr>
                <w:p w14:paraId="3E1460F9" w14:textId="78417C84" w:rsidR="004828A0" w:rsidRPr="00FD29D0" w:rsidRDefault="004828A0" w:rsidP="004828A0">
                  <w:pPr>
                    <w:framePr w:hSpace="141" w:wrap="around" w:vAnchor="text" w:hAnchor="text" w:y="1"/>
                    <w:spacing w:after="0"/>
                    <w:suppressOverlap/>
                    <w:jc w:val="left"/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</w:pPr>
                  <w:r w:rsidRPr="00FD29D0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 xml:space="preserve">Automatické softwarem řízené přepínání mezi jednotlivými mřížkami. </w:t>
                  </w:r>
                </w:p>
              </w:tc>
              <w:tc>
                <w:tcPr>
                  <w:tcW w:w="146" w:type="dxa"/>
                  <w:vAlign w:val="center"/>
                  <w:hideMark/>
                </w:tcPr>
                <w:p w14:paraId="2ED909FF" w14:textId="77777777" w:rsidR="004828A0" w:rsidRPr="00FD29D0" w:rsidRDefault="004828A0" w:rsidP="004828A0">
                  <w:pPr>
                    <w:framePr w:hSpace="141" w:wrap="around" w:vAnchor="text" w:hAnchor="text" w:y="1"/>
                    <w:spacing w:after="0"/>
                    <w:suppressOverlap/>
                    <w:jc w:val="lef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</w:tr>
            <w:tr w:rsidR="004828A0" w:rsidRPr="00FD29D0" w14:paraId="49E941BD" w14:textId="77777777" w:rsidTr="4B920F5E">
              <w:trPr>
                <w:trHeight w:val="290"/>
              </w:trPr>
              <w:tc>
                <w:tcPr>
                  <w:tcW w:w="3125" w:type="dxa"/>
                  <w:vMerge/>
                  <w:hideMark/>
                </w:tcPr>
                <w:p w14:paraId="4C7216FC" w14:textId="77777777" w:rsidR="004828A0" w:rsidRPr="00FD29D0" w:rsidRDefault="004828A0" w:rsidP="004828A0">
                  <w:pPr>
                    <w:framePr w:hSpace="141" w:wrap="around" w:vAnchor="text" w:hAnchor="text" w:y="1"/>
                    <w:spacing w:after="0"/>
                    <w:suppressOverlap/>
                    <w:jc w:val="left"/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</w:pPr>
                </w:p>
              </w:tc>
              <w:tc>
                <w:tcPr>
                  <w:tcW w:w="5813" w:type="dxa"/>
                  <w:shd w:val="clear" w:color="auto" w:fill="auto"/>
                  <w:hideMark/>
                </w:tcPr>
                <w:p w14:paraId="54588C85" w14:textId="77777777" w:rsidR="004828A0" w:rsidRPr="00FD29D0" w:rsidRDefault="004828A0" w:rsidP="004828A0">
                  <w:pPr>
                    <w:framePr w:hSpace="141" w:wrap="around" w:vAnchor="text" w:hAnchor="text" w:y="1"/>
                    <w:spacing w:after="0"/>
                    <w:suppressOverlap/>
                    <w:jc w:val="left"/>
                    <w:rPr>
                      <w:rFonts w:ascii="Times New Roman" w:eastAsia="Times New Roman" w:hAnsi="Times New Roman" w:cs="Times New Roman"/>
                      <w:szCs w:val="22"/>
                      <w:lang w:eastAsia="cs-CZ"/>
                    </w:rPr>
                  </w:pPr>
                  <w:r w:rsidRPr="00FD29D0">
                    <w:rPr>
                      <w:rFonts w:ascii="Times New Roman" w:eastAsia="Times New Roman" w:hAnsi="Times New Roman" w:cs="Times New Roman"/>
                      <w:szCs w:val="22"/>
                      <w:lang w:eastAsia="cs-CZ"/>
                    </w:rPr>
                    <w:t>Motorizace mřížek musí umožňovat</w:t>
                  </w:r>
                </w:p>
                <w:p w14:paraId="4FE88E46" w14:textId="0F684117" w:rsidR="004828A0" w:rsidRPr="00FD29D0" w:rsidRDefault="004828A0" w:rsidP="004828A0">
                  <w:pPr>
                    <w:framePr w:hSpace="141" w:wrap="around" w:vAnchor="text" w:hAnchor="text" w:y="1"/>
                    <w:spacing w:after="0"/>
                    <w:suppressOverlap/>
                    <w:jc w:val="lef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  <w:r w:rsidRPr="00FD29D0">
                    <w:rPr>
                      <w:rFonts w:ascii="Times New Roman" w:eastAsia="Times New Roman" w:hAnsi="Times New Roman" w:cs="Times New Roman"/>
                      <w:szCs w:val="22"/>
                      <w:lang w:eastAsia="cs-CZ"/>
                    </w:rPr>
                    <w:t xml:space="preserve">napojování spekter naměřených s vysokým spektrálním </w:t>
                  </w:r>
                  <w:proofErr w:type="gramStart"/>
                  <w:r w:rsidRPr="00FD29D0">
                    <w:rPr>
                      <w:rFonts w:ascii="Times New Roman" w:eastAsia="Times New Roman" w:hAnsi="Times New Roman" w:cs="Times New Roman"/>
                      <w:szCs w:val="22"/>
                      <w:lang w:eastAsia="cs-CZ"/>
                    </w:rPr>
                    <w:t>rozlišením,</w:t>
                  </w:r>
                  <w:proofErr w:type="gramEnd"/>
                  <w:r w:rsidRPr="00FD29D0">
                    <w:rPr>
                      <w:rFonts w:ascii="Times New Roman" w:eastAsia="Times New Roman" w:hAnsi="Times New Roman" w:cs="Times New Roman"/>
                      <w:szCs w:val="22"/>
                      <w:lang w:eastAsia="cs-CZ"/>
                    </w:rPr>
                    <w:t xml:space="preserve"> </w:t>
                  </w:r>
                  <w:r w:rsidR="003C1EB6" w:rsidRPr="00FD29D0">
                    <w:rPr>
                      <w:rFonts w:ascii="Times New Roman" w:eastAsia="Times New Roman" w:hAnsi="Times New Roman" w:cs="Times New Roman"/>
                      <w:szCs w:val="22"/>
                      <w:lang w:eastAsia="cs-CZ"/>
                    </w:rPr>
                    <w:t>čili</w:t>
                  </w:r>
                  <w:r w:rsidRPr="00FD29D0">
                    <w:rPr>
                      <w:rFonts w:ascii="Times New Roman" w:eastAsia="Times New Roman" w:hAnsi="Times New Roman" w:cs="Times New Roman"/>
                      <w:szCs w:val="22"/>
                      <w:lang w:eastAsia="cs-CZ"/>
                    </w:rPr>
                    <w:t xml:space="preserve"> postupné změření široké spektrální oblasti s mřížkou s velkým počtem vrypů (určenou pro měření s vysokým spektrálním rozlišením).</w:t>
                  </w:r>
                </w:p>
              </w:tc>
              <w:tc>
                <w:tcPr>
                  <w:tcW w:w="146" w:type="dxa"/>
                  <w:vAlign w:val="center"/>
                  <w:hideMark/>
                </w:tcPr>
                <w:p w14:paraId="27A6ED45" w14:textId="77777777" w:rsidR="004828A0" w:rsidRPr="00FD29D0" w:rsidRDefault="004828A0" w:rsidP="004828A0">
                  <w:pPr>
                    <w:framePr w:hSpace="141" w:wrap="around" w:vAnchor="text" w:hAnchor="text" w:y="1"/>
                    <w:spacing w:after="0"/>
                    <w:suppressOverlap/>
                    <w:jc w:val="lef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</w:tr>
            <w:tr w:rsidR="004828A0" w:rsidRPr="00FD29D0" w14:paraId="437A2000" w14:textId="77777777" w:rsidTr="4B920F5E">
              <w:trPr>
                <w:trHeight w:val="290"/>
              </w:trPr>
              <w:tc>
                <w:tcPr>
                  <w:tcW w:w="3125" w:type="dxa"/>
                  <w:shd w:val="clear" w:color="auto" w:fill="auto"/>
                </w:tcPr>
                <w:p w14:paraId="0134B217" w14:textId="77777777" w:rsidR="004828A0" w:rsidRPr="00FD29D0" w:rsidRDefault="004828A0" w:rsidP="004828A0">
                  <w:pPr>
                    <w:framePr w:hSpace="141" w:wrap="around" w:vAnchor="text" w:hAnchor="text" w:y="1"/>
                    <w:spacing w:after="0"/>
                    <w:suppressOverlap/>
                    <w:jc w:val="left"/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</w:pPr>
                </w:p>
              </w:tc>
              <w:tc>
                <w:tcPr>
                  <w:tcW w:w="5813" w:type="dxa"/>
                  <w:shd w:val="clear" w:color="auto" w:fill="auto"/>
                </w:tcPr>
                <w:p w14:paraId="5DA0D3A7" w14:textId="77777777" w:rsidR="004828A0" w:rsidRPr="00FD29D0" w:rsidRDefault="004828A0" w:rsidP="004828A0">
                  <w:pPr>
                    <w:framePr w:hSpace="141" w:wrap="around" w:vAnchor="text" w:hAnchor="text" w:y="1"/>
                    <w:spacing w:after="0"/>
                    <w:suppressOverlap/>
                    <w:jc w:val="lef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146" w:type="dxa"/>
                  <w:vAlign w:val="center"/>
                </w:tcPr>
                <w:p w14:paraId="7DE48974" w14:textId="77777777" w:rsidR="004828A0" w:rsidRPr="00FD29D0" w:rsidRDefault="004828A0" w:rsidP="004828A0">
                  <w:pPr>
                    <w:framePr w:hSpace="141" w:wrap="around" w:vAnchor="text" w:hAnchor="text" w:y="1"/>
                    <w:spacing w:after="0"/>
                    <w:suppressOverlap/>
                    <w:jc w:val="lef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</w:tr>
            <w:tr w:rsidR="004433C2" w:rsidRPr="00FD29D0" w14:paraId="690D0842" w14:textId="77777777" w:rsidTr="4B920F5E">
              <w:trPr>
                <w:trHeight w:val="654"/>
              </w:trPr>
              <w:tc>
                <w:tcPr>
                  <w:tcW w:w="3125" w:type="dxa"/>
                  <w:vMerge w:val="restart"/>
                  <w:shd w:val="clear" w:color="auto" w:fill="auto"/>
                  <w:vAlign w:val="center"/>
                  <w:hideMark/>
                </w:tcPr>
                <w:p w14:paraId="461F841E" w14:textId="67120908" w:rsidR="004433C2" w:rsidRPr="00FD29D0" w:rsidRDefault="004433C2" w:rsidP="004828A0">
                  <w:pPr>
                    <w:framePr w:hSpace="141" w:wrap="around" w:vAnchor="text" w:hAnchor="text" w:y="1"/>
                    <w:spacing w:after="0"/>
                    <w:suppressOverlap/>
                    <w:jc w:val="left"/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</w:pPr>
                  <w:r w:rsidRPr="00FD29D0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 xml:space="preserve">Detektor </w:t>
                  </w:r>
                  <w:proofErr w:type="gramStart"/>
                  <w:r w:rsidRPr="00FD29D0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>-  termoelektricky</w:t>
                  </w:r>
                  <w:proofErr w:type="gramEnd"/>
                  <w:r w:rsidRPr="00FD29D0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 xml:space="preserve"> chlazená multikanálová CCD kamera vhodná pro optimální spektrální detekci </w:t>
                  </w:r>
                  <w:proofErr w:type="spellStart"/>
                  <w:r w:rsidRPr="00FD29D0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>Ramanových</w:t>
                  </w:r>
                  <w:proofErr w:type="spellEnd"/>
                  <w:r w:rsidRPr="00FD29D0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 xml:space="preserve"> spekter excitovaných danou vlnovou délkou a umožňující v panoramatickém režimu pokrýt požadovaný spektrální rozsah.</w:t>
                  </w:r>
                </w:p>
              </w:tc>
              <w:tc>
                <w:tcPr>
                  <w:tcW w:w="5813" w:type="dxa"/>
                  <w:shd w:val="clear" w:color="auto" w:fill="auto"/>
                  <w:hideMark/>
                </w:tcPr>
                <w:p w14:paraId="421C5A73" w14:textId="1E633BA2" w:rsidR="004433C2" w:rsidRPr="00FD29D0" w:rsidRDefault="004433C2" w:rsidP="004828A0">
                  <w:pPr>
                    <w:framePr w:hSpace="141" w:wrap="around" w:vAnchor="text" w:hAnchor="text" w:y="1"/>
                    <w:spacing w:after="0"/>
                    <w:suppressOverlap/>
                    <w:jc w:val="left"/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</w:pPr>
                  <w:r w:rsidRPr="00FD29D0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>Chlazení na teplotu ≤</w:t>
                  </w:r>
                  <w:r w:rsidRPr="00FD29D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cs-CZ"/>
                    </w:rPr>
                    <w:t xml:space="preserve"> </w:t>
                  </w:r>
                  <w:r w:rsidRPr="00FD29D0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 xml:space="preserve">- 50 °C. Musí umožnovat připojení externího chlazení pro </w:t>
                  </w:r>
                  <w:proofErr w:type="spellStart"/>
                  <w:r w:rsidRPr="00FD29D0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>dosa</w:t>
                  </w:r>
                  <w:proofErr w:type="spellEnd"/>
                  <w:r w:rsidRPr="00FD29D0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val="sk-SK" w:eastAsia="cs-CZ"/>
                    </w:rPr>
                    <w:t xml:space="preserve">žení </w:t>
                  </w:r>
                  <w:r w:rsidRPr="00FD29D0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>nižší teploty -70 °C.</w:t>
                  </w:r>
                </w:p>
              </w:tc>
              <w:tc>
                <w:tcPr>
                  <w:tcW w:w="146" w:type="dxa"/>
                  <w:vAlign w:val="center"/>
                  <w:hideMark/>
                </w:tcPr>
                <w:p w14:paraId="54C6C8AA" w14:textId="77777777" w:rsidR="004433C2" w:rsidRPr="00FD29D0" w:rsidRDefault="004433C2" w:rsidP="004828A0">
                  <w:pPr>
                    <w:framePr w:hSpace="141" w:wrap="around" w:vAnchor="text" w:hAnchor="text" w:y="1"/>
                    <w:spacing w:after="0"/>
                    <w:suppressOverlap/>
                    <w:jc w:val="lef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</w:tr>
            <w:tr w:rsidR="004433C2" w:rsidRPr="00FD29D0" w14:paraId="0802CB7C" w14:textId="77777777" w:rsidTr="4B920F5E">
              <w:trPr>
                <w:trHeight w:val="1167"/>
              </w:trPr>
              <w:tc>
                <w:tcPr>
                  <w:tcW w:w="3125" w:type="dxa"/>
                  <w:vMerge/>
                  <w:vAlign w:val="center"/>
                  <w:hideMark/>
                </w:tcPr>
                <w:p w14:paraId="4DA568D6" w14:textId="77777777" w:rsidR="004433C2" w:rsidRPr="00FD29D0" w:rsidRDefault="004433C2" w:rsidP="004828A0">
                  <w:pPr>
                    <w:framePr w:hSpace="141" w:wrap="around" w:vAnchor="text" w:hAnchor="text" w:y="1"/>
                    <w:spacing w:after="0"/>
                    <w:suppressOverlap/>
                    <w:jc w:val="left"/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</w:pPr>
                </w:p>
              </w:tc>
              <w:tc>
                <w:tcPr>
                  <w:tcW w:w="5813" w:type="dxa"/>
                  <w:shd w:val="clear" w:color="auto" w:fill="auto"/>
                  <w:hideMark/>
                </w:tcPr>
                <w:p w14:paraId="5DB3C44A" w14:textId="3B8C3355" w:rsidR="004433C2" w:rsidRPr="00FD29D0" w:rsidRDefault="004433C2" w:rsidP="004828A0">
                  <w:pPr>
                    <w:framePr w:hSpace="141" w:wrap="around" w:vAnchor="text" w:hAnchor="text" w:y="1"/>
                    <w:spacing w:after="0"/>
                    <w:suppressOverlap/>
                    <w:jc w:val="left"/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</w:pPr>
                  <w:r w:rsidRPr="00FD29D0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>"</w:t>
                  </w:r>
                  <w:proofErr w:type="spellStart"/>
                  <w:r w:rsidRPr="00FD29D0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>Back-illuminated</w:t>
                  </w:r>
                  <w:proofErr w:type="spellEnd"/>
                  <w:r w:rsidRPr="00FD29D0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 xml:space="preserve">" typ CCD detektoru, který je optimalizovaný pro oblast vlnových délek 650-830 </w:t>
                  </w:r>
                  <w:proofErr w:type="spellStart"/>
                  <w:r w:rsidRPr="00FD29D0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>nm</w:t>
                  </w:r>
                  <w:proofErr w:type="spellEnd"/>
                  <w:r w:rsidRPr="00FD29D0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 xml:space="preserve">, s maximální kvantovou účinností alespoň </w:t>
                  </w:r>
                  <w:proofErr w:type="gramStart"/>
                  <w:r w:rsidRPr="00FD29D0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>80%</w:t>
                  </w:r>
                  <w:proofErr w:type="gramEnd"/>
                  <w:r w:rsidRPr="00FD29D0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 xml:space="preserve"> v oblasti vlnových délek 650-830 při chlazení na -50 °C. </w:t>
                  </w:r>
                </w:p>
              </w:tc>
              <w:tc>
                <w:tcPr>
                  <w:tcW w:w="146" w:type="dxa"/>
                  <w:vAlign w:val="center"/>
                  <w:hideMark/>
                </w:tcPr>
                <w:p w14:paraId="547E2FF6" w14:textId="77777777" w:rsidR="004433C2" w:rsidRPr="00FD29D0" w:rsidRDefault="004433C2" w:rsidP="004828A0">
                  <w:pPr>
                    <w:framePr w:hSpace="141" w:wrap="around" w:vAnchor="text" w:hAnchor="text" w:y="1"/>
                    <w:spacing w:after="0"/>
                    <w:suppressOverlap/>
                    <w:jc w:val="lef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</w:tr>
            <w:tr w:rsidR="004433C2" w:rsidRPr="00FD29D0" w14:paraId="13CAC3FC" w14:textId="77777777" w:rsidTr="4B920F5E">
              <w:trPr>
                <w:trHeight w:val="632"/>
              </w:trPr>
              <w:tc>
                <w:tcPr>
                  <w:tcW w:w="3125" w:type="dxa"/>
                  <w:vMerge/>
                  <w:vAlign w:val="center"/>
                  <w:hideMark/>
                </w:tcPr>
                <w:p w14:paraId="6E4502BA" w14:textId="77777777" w:rsidR="004433C2" w:rsidRPr="00FD29D0" w:rsidRDefault="004433C2" w:rsidP="004828A0">
                  <w:pPr>
                    <w:framePr w:hSpace="141" w:wrap="around" w:vAnchor="text" w:hAnchor="text" w:y="1"/>
                    <w:spacing w:after="0"/>
                    <w:suppressOverlap/>
                    <w:jc w:val="left"/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</w:pPr>
                </w:p>
              </w:tc>
              <w:tc>
                <w:tcPr>
                  <w:tcW w:w="5813" w:type="dxa"/>
                  <w:shd w:val="clear" w:color="auto" w:fill="auto"/>
                  <w:hideMark/>
                </w:tcPr>
                <w:p w14:paraId="688679A0" w14:textId="63C67EBB" w:rsidR="004433C2" w:rsidRPr="00FD29D0" w:rsidRDefault="004433C2" w:rsidP="004828A0">
                  <w:pPr>
                    <w:framePr w:hSpace="141" w:wrap="around" w:vAnchor="text" w:hAnchor="text" w:y="1"/>
                    <w:spacing w:after="0"/>
                    <w:suppressOverlap/>
                    <w:jc w:val="left"/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</w:pPr>
                  <w:r w:rsidRPr="00FD29D0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 xml:space="preserve">Kvantová účinnost v rozsahu vlnových délek 650-830 </w:t>
                  </w:r>
                  <w:proofErr w:type="spellStart"/>
                  <w:r w:rsidRPr="00FD29D0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>nm</w:t>
                  </w:r>
                  <w:proofErr w:type="spellEnd"/>
                  <w:r w:rsidRPr="00FD29D0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 xml:space="preserve"> nesmí klesnout pod </w:t>
                  </w:r>
                  <w:proofErr w:type="gramStart"/>
                  <w:r w:rsidRPr="00FD29D0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>70</w:t>
                  </w:r>
                  <w:r w:rsidRPr="00FD29D0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val="en-US" w:eastAsia="cs-CZ"/>
                    </w:rPr>
                    <w:t>%</w:t>
                  </w:r>
                  <w:proofErr w:type="gramEnd"/>
                  <w:r w:rsidRPr="00FD29D0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 xml:space="preserve"> při chlazení na -50 °C.</w:t>
                  </w:r>
                </w:p>
              </w:tc>
              <w:tc>
                <w:tcPr>
                  <w:tcW w:w="146" w:type="dxa"/>
                  <w:vAlign w:val="center"/>
                  <w:hideMark/>
                </w:tcPr>
                <w:p w14:paraId="09F4EA3C" w14:textId="77777777" w:rsidR="004433C2" w:rsidRPr="00FD29D0" w:rsidRDefault="004433C2" w:rsidP="004828A0">
                  <w:pPr>
                    <w:framePr w:hSpace="141" w:wrap="around" w:vAnchor="text" w:hAnchor="text" w:y="1"/>
                    <w:spacing w:after="0"/>
                    <w:suppressOverlap/>
                    <w:jc w:val="lef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</w:tr>
            <w:tr w:rsidR="004433C2" w:rsidRPr="00FD29D0" w14:paraId="38CD7022" w14:textId="77777777" w:rsidTr="004B08F9">
              <w:trPr>
                <w:trHeight w:val="674"/>
              </w:trPr>
              <w:tc>
                <w:tcPr>
                  <w:tcW w:w="3125" w:type="dxa"/>
                  <w:vMerge/>
                  <w:hideMark/>
                </w:tcPr>
                <w:p w14:paraId="64CD5943" w14:textId="77777777" w:rsidR="004433C2" w:rsidRPr="00FD29D0" w:rsidRDefault="004433C2" w:rsidP="004828A0">
                  <w:pPr>
                    <w:framePr w:hSpace="141" w:wrap="around" w:vAnchor="text" w:hAnchor="text" w:y="1"/>
                    <w:spacing w:after="0"/>
                    <w:suppressOverlap/>
                    <w:jc w:val="left"/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</w:pPr>
                </w:p>
              </w:tc>
              <w:tc>
                <w:tcPr>
                  <w:tcW w:w="5813" w:type="dxa"/>
                  <w:shd w:val="clear" w:color="auto" w:fill="auto"/>
                </w:tcPr>
                <w:p w14:paraId="34E63A74" w14:textId="2D33D325" w:rsidR="004433C2" w:rsidRPr="00FD29D0" w:rsidRDefault="004433C2" w:rsidP="004828A0">
                  <w:pPr>
                    <w:framePr w:hSpace="141" w:wrap="around" w:vAnchor="text" w:hAnchor="text" w:y="1"/>
                    <w:spacing w:after="0"/>
                    <w:suppressOverlap/>
                    <w:jc w:val="left"/>
                    <w:rPr>
                      <w:rFonts w:ascii="Times New Roman" w:eastAsia="Times New Roman" w:hAnsi="Times New Roman" w:cs="Times New Roman"/>
                      <w:szCs w:val="22"/>
                      <w:lang w:eastAsia="cs-CZ"/>
                    </w:rPr>
                  </w:pPr>
                  <w:r w:rsidRPr="00FD29D0">
                    <w:rPr>
                      <w:rFonts w:ascii="Times New Roman" w:eastAsia="Times New Roman" w:hAnsi="Times New Roman" w:cs="Times New Roman"/>
                      <w:szCs w:val="22"/>
                      <w:lang w:eastAsia="cs-CZ"/>
                    </w:rPr>
                    <w:t>Hodnota temného proudu maximálně 0,0</w:t>
                  </w:r>
                  <w:r w:rsidR="00A1687B" w:rsidRPr="00FD29D0">
                    <w:rPr>
                      <w:rFonts w:ascii="Times New Roman" w:eastAsia="Times New Roman" w:hAnsi="Times New Roman" w:cs="Times New Roman"/>
                      <w:szCs w:val="22"/>
                      <w:lang w:eastAsia="cs-CZ"/>
                    </w:rPr>
                    <w:t>0</w:t>
                  </w:r>
                  <w:r w:rsidRPr="00FD29D0">
                    <w:rPr>
                      <w:rFonts w:ascii="Times New Roman" w:eastAsia="Times New Roman" w:hAnsi="Times New Roman" w:cs="Times New Roman"/>
                      <w:szCs w:val="22"/>
                      <w:lang w:eastAsia="cs-CZ"/>
                    </w:rPr>
                    <w:t>6 e</w:t>
                  </w:r>
                  <w:r w:rsidRPr="00FD29D0">
                    <w:rPr>
                      <w:rFonts w:ascii="Times New Roman" w:eastAsia="Times New Roman" w:hAnsi="Times New Roman" w:cs="Times New Roman"/>
                      <w:szCs w:val="22"/>
                      <w:vertAlign w:val="superscript"/>
                      <w:lang w:eastAsia="cs-CZ"/>
                    </w:rPr>
                    <w:t>-</w:t>
                  </w:r>
                  <w:r w:rsidRPr="00FD29D0">
                    <w:rPr>
                      <w:rFonts w:ascii="Times New Roman" w:eastAsia="Times New Roman" w:hAnsi="Times New Roman" w:cs="Times New Roman"/>
                      <w:szCs w:val="22"/>
                      <w:lang w:eastAsia="cs-CZ"/>
                    </w:rPr>
                    <w:t>/pixel/sekunda při chlazení na -50 °C.</w:t>
                  </w:r>
                </w:p>
              </w:tc>
              <w:tc>
                <w:tcPr>
                  <w:tcW w:w="146" w:type="dxa"/>
                  <w:vAlign w:val="center"/>
                  <w:hideMark/>
                </w:tcPr>
                <w:p w14:paraId="7F5D492E" w14:textId="77777777" w:rsidR="004433C2" w:rsidRPr="00FD29D0" w:rsidRDefault="004433C2" w:rsidP="004828A0">
                  <w:pPr>
                    <w:framePr w:hSpace="141" w:wrap="around" w:vAnchor="text" w:hAnchor="text" w:y="1"/>
                    <w:spacing w:after="0"/>
                    <w:suppressOverlap/>
                    <w:jc w:val="lef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</w:tr>
            <w:tr w:rsidR="004433C2" w:rsidRPr="00FD29D0" w14:paraId="7F41F92B" w14:textId="77777777" w:rsidTr="4B920F5E">
              <w:trPr>
                <w:trHeight w:val="390"/>
              </w:trPr>
              <w:tc>
                <w:tcPr>
                  <w:tcW w:w="3125" w:type="dxa"/>
                  <w:vMerge/>
                </w:tcPr>
                <w:p w14:paraId="4AB511FA" w14:textId="77777777" w:rsidR="004433C2" w:rsidRPr="00FD29D0" w:rsidRDefault="004433C2" w:rsidP="004828A0">
                  <w:pPr>
                    <w:framePr w:hSpace="141" w:wrap="around" w:vAnchor="text" w:hAnchor="text" w:y="1"/>
                    <w:spacing w:after="0"/>
                    <w:suppressOverlap/>
                    <w:jc w:val="left"/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</w:pPr>
                </w:p>
              </w:tc>
              <w:tc>
                <w:tcPr>
                  <w:tcW w:w="5813" w:type="dxa"/>
                  <w:shd w:val="clear" w:color="auto" w:fill="auto"/>
                </w:tcPr>
                <w:p w14:paraId="1F7F927E" w14:textId="57E7F62D" w:rsidR="004433C2" w:rsidRPr="00FD29D0" w:rsidRDefault="004433C2" w:rsidP="004828A0">
                  <w:pPr>
                    <w:framePr w:hSpace="141" w:wrap="around" w:vAnchor="text" w:hAnchor="text" w:y="1"/>
                    <w:spacing w:after="0"/>
                    <w:suppressOverlap/>
                    <w:jc w:val="left"/>
                    <w:rPr>
                      <w:rFonts w:ascii="Times New Roman" w:eastAsia="Times New Roman" w:hAnsi="Times New Roman" w:cs="Times New Roman"/>
                      <w:szCs w:val="22"/>
                      <w:lang w:eastAsia="cs-CZ"/>
                    </w:rPr>
                  </w:pPr>
                  <w:proofErr w:type="spellStart"/>
                  <w:r w:rsidRPr="00FD29D0">
                    <w:rPr>
                      <w:rFonts w:ascii="Times New Roman" w:eastAsia="Times New Roman" w:hAnsi="Times New Roman" w:cs="Times New Roman"/>
                      <w:szCs w:val="22"/>
                      <w:lang w:eastAsia="cs-CZ"/>
                    </w:rPr>
                    <w:t>Read</w:t>
                  </w:r>
                  <w:proofErr w:type="spellEnd"/>
                  <w:r w:rsidRPr="00FD29D0">
                    <w:rPr>
                      <w:rFonts w:ascii="Times New Roman" w:eastAsia="Times New Roman" w:hAnsi="Times New Roman" w:cs="Times New Roman"/>
                      <w:szCs w:val="22"/>
                      <w:lang w:eastAsia="cs-CZ"/>
                    </w:rPr>
                    <w:t xml:space="preserve"> </w:t>
                  </w:r>
                  <w:proofErr w:type="spellStart"/>
                  <w:r w:rsidRPr="00FD29D0">
                    <w:rPr>
                      <w:rFonts w:ascii="Times New Roman" w:eastAsia="Times New Roman" w:hAnsi="Times New Roman" w:cs="Times New Roman"/>
                      <w:szCs w:val="22"/>
                      <w:lang w:eastAsia="cs-CZ"/>
                    </w:rPr>
                    <w:t>noise</w:t>
                  </w:r>
                  <w:proofErr w:type="spellEnd"/>
                  <w:r w:rsidRPr="00FD29D0">
                    <w:rPr>
                      <w:rFonts w:ascii="Times New Roman" w:eastAsia="Times New Roman" w:hAnsi="Times New Roman" w:cs="Times New Roman"/>
                      <w:szCs w:val="22"/>
                      <w:lang w:eastAsia="cs-CZ"/>
                    </w:rPr>
                    <w:t xml:space="preserve"> maximálně 3 e</w:t>
                  </w:r>
                  <w:r w:rsidRPr="00FD29D0">
                    <w:rPr>
                      <w:rFonts w:ascii="Times New Roman" w:eastAsia="Times New Roman" w:hAnsi="Times New Roman" w:cs="Times New Roman"/>
                      <w:szCs w:val="22"/>
                      <w:vertAlign w:val="superscript"/>
                      <w:lang w:eastAsia="cs-CZ"/>
                    </w:rPr>
                    <w:t>-</w:t>
                  </w:r>
                  <w:r w:rsidRPr="00FD29D0">
                    <w:rPr>
                      <w:rFonts w:ascii="Times New Roman" w:eastAsia="Times New Roman" w:hAnsi="Times New Roman" w:cs="Times New Roman"/>
                      <w:szCs w:val="22"/>
                      <w:lang w:eastAsia="cs-CZ"/>
                    </w:rPr>
                    <w:t>.</w:t>
                  </w:r>
                </w:p>
              </w:tc>
              <w:tc>
                <w:tcPr>
                  <w:tcW w:w="146" w:type="dxa"/>
                  <w:vAlign w:val="center"/>
                </w:tcPr>
                <w:p w14:paraId="7C23AA1C" w14:textId="77777777" w:rsidR="004433C2" w:rsidRPr="00FD29D0" w:rsidRDefault="004433C2" w:rsidP="004828A0">
                  <w:pPr>
                    <w:framePr w:hSpace="141" w:wrap="around" w:vAnchor="text" w:hAnchor="text" w:y="1"/>
                    <w:spacing w:after="0"/>
                    <w:suppressOverlap/>
                    <w:jc w:val="lef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</w:tr>
            <w:tr w:rsidR="004433C2" w:rsidRPr="00FD29D0" w14:paraId="14992B59" w14:textId="77777777" w:rsidTr="4B920F5E">
              <w:trPr>
                <w:trHeight w:val="390"/>
              </w:trPr>
              <w:tc>
                <w:tcPr>
                  <w:tcW w:w="3125" w:type="dxa"/>
                  <w:vMerge/>
                  <w:shd w:val="clear" w:color="auto" w:fill="auto"/>
                </w:tcPr>
                <w:p w14:paraId="76FAE6F9" w14:textId="77777777" w:rsidR="004433C2" w:rsidRPr="00FD29D0" w:rsidRDefault="004433C2" w:rsidP="004828A0">
                  <w:pPr>
                    <w:framePr w:hSpace="141" w:wrap="around" w:vAnchor="text" w:hAnchor="text" w:y="1"/>
                    <w:spacing w:after="0"/>
                    <w:suppressOverlap/>
                    <w:jc w:val="left"/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</w:pPr>
                </w:p>
              </w:tc>
              <w:tc>
                <w:tcPr>
                  <w:tcW w:w="5813" w:type="dxa"/>
                  <w:shd w:val="clear" w:color="auto" w:fill="auto"/>
                </w:tcPr>
                <w:p w14:paraId="127BCD81" w14:textId="01D6AF95" w:rsidR="004433C2" w:rsidRPr="00FD29D0" w:rsidRDefault="004433C2" w:rsidP="004828A0">
                  <w:pPr>
                    <w:framePr w:hSpace="141" w:wrap="around" w:vAnchor="text" w:hAnchor="text" w:y="1"/>
                    <w:spacing w:after="0"/>
                    <w:suppressOverlap/>
                    <w:jc w:val="lef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  <w:r w:rsidRPr="00FD29D0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 xml:space="preserve">CCD kamera musí mít minimalizované nežádoucí artefakty způsobené "etalonovým efektem" ("CCD </w:t>
                  </w:r>
                  <w:proofErr w:type="spellStart"/>
                  <w:r w:rsidRPr="00FD29D0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>fringing</w:t>
                  </w:r>
                  <w:proofErr w:type="spellEnd"/>
                  <w:r w:rsidRPr="00FD29D0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>").</w:t>
                  </w:r>
                </w:p>
              </w:tc>
              <w:tc>
                <w:tcPr>
                  <w:tcW w:w="146" w:type="dxa"/>
                  <w:vAlign w:val="center"/>
                </w:tcPr>
                <w:p w14:paraId="328788D5" w14:textId="77777777" w:rsidR="004433C2" w:rsidRPr="00FD29D0" w:rsidRDefault="004433C2" w:rsidP="004828A0">
                  <w:pPr>
                    <w:framePr w:hSpace="141" w:wrap="around" w:vAnchor="text" w:hAnchor="text" w:y="1"/>
                    <w:spacing w:after="0"/>
                    <w:suppressOverlap/>
                    <w:jc w:val="lef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</w:tr>
            <w:tr w:rsidR="004828A0" w:rsidRPr="00FD29D0" w14:paraId="314C76D9" w14:textId="77777777" w:rsidTr="00C67E7D">
              <w:trPr>
                <w:trHeight w:val="390"/>
              </w:trPr>
              <w:tc>
                <w:tcPr>
                  <w:tcW w:w="3125" w:type="dxa"/>
                  <w:shd w:val="clear" w:color="auto" w:fill="auto"/>
                </w:tcPr>
                <w:p w14:paraId="1C260C76" w14:textId="77777777" w:rsidR="004828A0" w:rsidRPr="00FD29D0" w:rsidRDefault="004828A0" w:rsidP="004828A0">
                  <w:pPr>
                    <w:framePr w:hSpace="141" w:wrap="around" w:vAnchor="text" w:hAnchor="text" w:y="1"/>
                    <w:spacing w:after="0"/>
                    <w:suppressOverlap/>
                    <w:jc w:val="left"/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</w:pPr>
                </w:p>
              </w:tc>
              <w:tc>
                <w:tcPr>
                  <w:tcW w:w="5813" w:type="dxa"/>
                  <w:shd w:val="clear" w:color="auto" w:fill="auto"/>
                  <w:vAlign w:val="center"/>
                </w:tcPr>
                <w:p w14:paraId="7AB8C8C1" w14:textId="77777777" w:rsidR="004828A0" w:rsidRPr="00FD29D0" w:rsidRDefault="004828A0" w:rsidP="004828A0">
                  <w:pPr>
                    <w:framePr w:hSpace="141" w:wrap="around" w:vAnchor="text" w:hAnchor="text" w:y="1"/>
                    <w:spacing w:after="0"/>
                    <w:suppressOverlap/>
                    <w:jc w:val="left"/>
                    <w:rPr>
                      <w:rFonts w:ascii="Times New Roman" w:eastAsia="Times New Roman" w:hAnsi="Times New Roman" w:cs="Times New Roman"/>
                      <w:szCs w:val="22"/>
                      <w:lang w:eastAsia="cs-CZ"/>
                    </w:rPr>
                  </w:pPr>
                </w:p>
              </w:tc>
              <w:tc>
                <w:tcPr>
                  <w:tcW w:w="146" w:type="dxa"/>
                  <w:vAlign w:val="center"/>
                </w:tcPr>
                <w:p w14:paraId="1DFA95AB" w14:textId="77777777" w:rsidR="004828A0" w:rsidRPr="00FD29D0" w:rsidRDefault="004828A0" w:rsidP="004828A0">
                  <w:pPr>
                    <w:framePr w:hSpace="141" w:wrap="around" w:vAnchor="text" w:hAnchor="text" w:y="1"/>
                    <w:spacing w:after="0"/>
                    <w:suppressOverlap/>
                    <w:jc w:val="lef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</w:tr>
            <w:tr w:rsidR="004828A0" w:rsidRPr="00FD29D0" w14:paraId="74A360D7" w14:textId="77777777" w:rsidTr="4B920F5E">
              <w:trPr>
                <w:trHeight w:val="580"/>
              </w:trPr>
              <w:tc>
                <w:tcPr>
                  <w:tcW w:w="3125" w:type="dxa"/>
                  <w:shd w:val="clear" w:color="auto" w:fill="auto"/>
                  <w:vAlign w:val="center"/>
                  <w:hideMark/>
                </w:tcPr>
                <w:p w14:paraId="3C539D19" w14:textId="0E789109" w:rsidR="004828A0" w:rsidRPr="00FD29D0" w:rsidRDefault="004828A0" w:rsidP="004828A0">
                  <w:pPr>
                    <w:framePr w:hSpace="141" w:wrap="around" w:vAnchor="text" w:hAnchor="text" w:y="1"/>
                    <w:spacing w:after="0"/>
                    <w:suppressOverlap/>
                    <w:jc w:val="left"/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</w:pPr>
                  <w:r w:rsidRPr="00FD29D0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>Integrovaný počítačový systém.</w:t>
                  </w:r>
                </w:p>
              </w:tc>
              <w:tc>
                <w:tcPr>
                  <w:tcW w:w="5813" w:type="dxa"/>
                  <w:shd w:val="clear" w:color="auto" w:fill="auto"/>
                  <w:hideMark/>
                </w:tcPr>
                <w:p w14:paraId="46534CB4" w14:textId="74F20195" w:rsidR="004828A0" w:rsidRPr="00FD29D0" w:rsidRDefault="004828A0" w:rsidP="004828A0">
                  <w:pPr>
                    <w:framePr w:hSpace="141" w:wrap="around" w:vAnchor="text" w:hAnchor="text" w:y="1"/>
                    <w:spacing w:after="0"/>
                    <w:suppressOverlap/>
                    <w:jc w:val="left"/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</w:pPr>
                  <w:r w:rsidRPr="00FD29D0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>Vyžaduje se řídicí počítač s obvyklými periferiemi a ovládacím software.</w:t>
                  </w:r>
                </w:p>
                <w:p w14:paraId="03339D7B" w14:textId="25D9BEC0" w:rsidR="004828A0" w:rsidRPr="00FD29D0" w:rsidRDefault="004828A0" w:rsidP="004828A0">
                  <w:pPr>
                    <w:framePr w:hSpace="141" w:wrap="around" w:vAnchor="text" w:hAnchor="text" w:y="1"/>
                    <w:spacing w:after="0"/>
                    <w:suppressOverlap/>
                    <w:jc w:val="left"/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u w:val="single"/>
                      <w:lang w:eastAsia="cs-CZ"/>
                    </w:rPr>
                  </w:pPr>
                  <w:r w:rsidRPr="00FD29D0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u w:val="single"/>
                      <w:lang w:eastAsia="cs-CZ"/>
                    </w:rPr>
                    <w:t>Specifikace PC:</w:t>
                  </w:r>
                </w:p>
                <w:p w14:paraId="112CD302" w14:textId="31B4EC16" w:rsidR="004828A0" w:rsidRPr="00FD29D0" w:rsidRDefault="004828A0" w:rsidP="004828A0">
                  <w:pPr>
                    <w:framePr w:hSpace="141" w:wrap="around" w:vAnchor="text" w:hAnchor="text" w:y="1"/>
                    <w:spacing w:after="0"/>
                    <w:suppressOverlap/>
                    <w:jc w:val="left"/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</w:pPr>
                  <w:r w:rsidRPr="00FD29D0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 xml:space="preserve">CPU o výkonu min. 9400 bodů v programu </w:t>
                  </w:r>
                  <w:proofErr w:type="spellStart"/>
                  <w:r w:rsidRPr="00FD29D0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>Passmark</w:t>
                  </w:r>
                  <w:proofErr w:type="spellEnd"/>
                  <w:r w:rsidRPr="00FD29D0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 xml:space="preserve"> CPU Mark</w:t>
                  </w:r>
                </w:p>
                <w:p w14:paraId="56BC971B" w14:textId="30142DC6" w:rsidR="004828A0" w:rsidRPr="00FD29D0" w:rsidRDefault="004828A0" w:rsidP="004828A0">
                  <w:pPr>
                    <w:framePr w:hSpace="141" w:wrap="around" w:vAnchor="text" w:hAnchor="text" w:y="1"/>
                    <w:spacing w:after="0"/>
                    <w:suppressOverlap/>
                    <w:jc w:val="left"/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</w:pPr>
                  <w:r w:rsidRPr="00FD29D0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>16 GB RAM (nebo lepší)</w:t>
                  </w:r>
                </w:p>
                <w:p w14:paraId="1BFDB82F" w14:textId="77777777" w:rsidR="004828A0" w:rsidRPr="00FD29D0" w:rsidRDefault="004828A0" w:rsidP="004828A0">
                  <w:pPr>
                    <w:framePr w:hSpace="141" w:wrap="around" w:vAnchor="text" w:hAnchor="text" w:y="1"/>
                    <w:spacing w:after="0"/>
                    <w:suppressOverlap/>
                    <w:jc w:val="left"/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</w:pPr>
                  <w:r w:rsidRPr="00FD29D0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lastRenderedPageBreak/>
                    <w:t xml:space="preserve">500 GB SSD + 1000 GB HDD </w:t>
                  </w:r>
                </w:p>
                <w:p w14:paraId="6F8FA096" w14:textId="77777777" w:rsidR="004828A0" w:rsidRPr="00FD29D0" w:rsidRDefault="004828A0" w:rsidP="004828A0">
                  <w:pPr>
                    <w:framePr w:hSpace="141" w:wrap="around" w:vAnchor="text" w:hAnchor="text" w:y="1"/>
                    <w:spacing w:after="0"/>
                    <w:suppressOverlap/>
                    <w:jc w:val="left"/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</w:pPr>
                  <w:r w:rsidRPr="00FD29D0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 xml:space="preserve">Klávesnice a myš </w:t>
                  </w:r>
                </w:p>
                <w:p w14:paraId="74109F90" w14:textId="77777777" w:rsidR="004828A0" w:rsidRPr="00FD29D0" w:rsidRDefault="004828A0" w:rsidP="004828A0">
                  <w:pPr>
                    <w:framePr w:hSpace="141" w:wrap="around" w:vAnchor="text" w:hAnchor="text" w:y="1"/>
                    <w:spacing w:after="0"/>
                    <w:suppressOverlap/>
                    <w:jc w:val="left"/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</w:pPr>
                  <w:r w:rsidRPr="00FD29D0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>Operační systém: Windows 10 Pro 64bit</w:t>
                  </w:r>
                </w:p>
                <w:p w14:paraId="1DC24F9A" w14:textId="77777777" w:rsidR="004828A0" w:rsidRPr="00FD29D0" w:rsidRDefault="004828A0" w:rsidP="004828A0">
                  <w:pPr>
                    <w:framePr w:hSpace="141" w:wrap="around" w:vAnchor="text" w:hAnchor="text" w:y="1"/>
                    <w:spacing w:after="0"/>
                    <w:suppressOverlap/>
                    <w:jc w:val="left"/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</w:pPr>
                  <w:r w:rsidRPr="00FD29D0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 xml:space="preserve">Monitor 27" LCD </w:t>
                  </w:r>
                  <w:proofErr w:type="spellStart"/>
                  <w:r w:rsidRPr="00FD29D0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>for</w:t>
                  </w:r>
                  <w:proofErr w:type="spellEnd"/>
                  <w:r w:rsidRPr="00FD29D0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 xml:space="preserve"> </w:t>
                  </w:r>
                  <w:proofErr w:type="spellStart"/>
                  <w:r w:rsidRPr="00FD29D0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>Computer</w:t>
                  </w:r>
                  <w:proofErr w:type="spellEnd"/>
                  <w:r w:rsidRPr="00FD29D0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 xml:space="preserve"> </w:t>
                  </w:r>
                  <w:proofErr w:type="spellStart"/>
                  <w:r w:rsidRPr="00FD29D0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>System</w:t>
                  </w:r>
                  <w:proofErr w:type="spellEnd"/>
                  <w:r w:rsidRPr="00FD29D0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 xml:space="preserve"> 2560 x 1440 pixel </w:t>
                  </w:r>
                </w:p>
                <w:p w14:paraId="42748E21" w14:textId="77777777" w:rsidR="004828A0" w:rsidRPr="00FD29D0" w:rsidRDefault="004828A0" w:rsidP="004828A0">
                  <w:pPr>
                    <w:framePr w:hSpace="141" w:wrap="around" w:vAnchor="text" w:hAnchor="text" w:y="1"/>
                    <w:spacing w:after="0"/>
                    <w:suppressOverlap/>
                    <w:jc w:val="left"/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</w:pPr>
                  <w:r w:rsidRPr="00FD29D0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 xml:space="preserve">Nastavitelná výška </w:t>
                  </w:r>
                </w:p>
                <w:p w14:paraId="2E7E6D45" w14:textId="77777777" w:rsidR="004828A0" w:rsidRPr="00FD29D0" w:rsidRDefault="004828A0" w:rsidP="004828A0">
                  <w:pPr>
                    <w:framePr w:hSpace="141" w:wrap="around" w:vAnchor="text" w:hAnchor="text" w:y="1"/>
                    <w:spacing w:after="0"/>
                    <w:suppressOverlap/>
                    <w:jc w:val="left"/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</w:pPr>
                  <w:r w:rsidRPr="00FD29D0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 xml:space="preserve">Pivot </w:t>
                  </w:r>
                  <w:proofErr w:type="spellStart"/>
                  <w:r w:rsidRPr="00FD29D0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>function</w:t>
                  </w:r>
                  <w:proofErr w:type="spellEnd"/>
                  <w:r w:rsidRPr="00FD29D0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>.</w:t>
                  </w:r>
                </w:p>
                <w:p w14:paraId="6EBE8C44" w14:textId="69B3E0BD" w:rsidR="004828A0" w:rsidRPr="00FD29D0" w:rsidRDefault="004828A0" w:rsidP="004828A0">
                  <w:pPr>
                    <w:framePr w:hSpace="141" w:wrap="around" w:vAnchor="text" w:hAnchor="text" w:y="1"/>
                    <w:spacing w:after="0"/>
                    <w:suppressOverlap/>
                    <w:jc w:val="left"/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</w:pPr>
                </w:p>
              </w:tc>
              <w:tc>
                <w:tcPr>
                  <w:tcW w:w="146" w:type="dxa"/>
                  <w:vAlign w:val="center"/>
                  <w:hideMark/>
                </w:tcPr>
                <w:p w14:paraId="1F17F1C9" w14:textId="77777777" w:rsidR="004828A0" w:rsidRPr="00FD29D0" w:rsidRDefault="004828A0" w:rsidP="004828A0">
                  <w:pPr>
                    <w:framePr w:hSpace="141" w:wrap="around" w:vAnchor="text" w:hAnchor="text" w:y="1"/>
                    <w:spacing w:after="0"/>
                    <w:suppressOverlap/>
                    <w:jc w:val="lef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</w:tr>
            <w:tr w:rsidR="004828A0" w:rsidRPr="00FD29D0" w14:paraId="23D08307" w14:textId="77777777" w:rsidTr="4B920F5E">
              <w:trPr>
                <w:trHeight w:val="290"/>
              </w:trPr>
              <w:tc>
                <w:tcPr>
                  <w:tcW w:w="3125" w:type="dxa"/>
                  <w:shd w:val="clear" w:color="auto" w:fill="auto"/>
                  <w:hideMark/>
                </w:tcPr>
                <w:p w14:paraId="3AC71A7B" w14:textId="77777777" w:rsidR="004828A0" w:rsidRPr="00FD29D0" w:rsidRDefault="004828A0" w:rsidP="004828A0">
                  <w:pPr>
                    <w:framePr w:hSpace="141" w:wrap="around" w:vAnchor="text" w:hAnchor="text" w:y="1"/>
                    <w:spacing w:after="0"/>
                    <w:suppressOverlap/>
                    <w:jc w:val="left"/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</w:pPr>
                </w:p>
              </w:tc>
              <w:tc>
                <w:tcPr>
                  <w:tcW w:w="5813" w:type="dxa"/>
                  <w:shd w:val="clear" w:color="auto" w:fill="auto"/>
                  <w:hideMark/>
                </w:tcPr>
                <w:p w14:paraId="034FBCA0" w14:textId="77777777" w:rsidR="004828A0" w:rsidRPr="00FD29D0" w:rsidRDefault="004828A0" w:rsidP="004828A0">
                  <w:pPr>
                    <w:framePr w:hSpace="141" w:wrap="around" w:vAnchor="text" w:hAnchor="text" w:y="1"/>
                    <w:spacing w:after="0"/>
                    <w:suppressOverlap/>
                    <w:jc w:val="lef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146" w:type="dxa"/>
                  <w:vAlign w:val="center"/>
                  <w:hideMark/>
                </w:tcPr>
                <w:p w14:paraId="2503F4BB" w14:textId="77777777" w:rsidR="004828A0" w:rsidRPr="00FD29D0" w:rsidRDefault="004828A0" w:rsidP="004828A0">
                  <w:pPr>
                    <w:framePr w:hSpace="141" w:wrap="around" w:vAnchor="text" w:hAnchor="text" w:y="1"/>
                    <w:spacing w:after="0"/>
                    <w:suppressOverlap/>
                    <w:jc w:val="lef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</w:tr>
            <w:tr w:rsidR="00252E04" w:rsidRPr="00FD29D0" w14:paraId="5D33E085" w14:textId="77777777" w:rsidTr="4B920F5E">
              <w:trPr>
                <w:trHeight w:val="701"/>
              </w:trPr>
              <w:tc>
                <w:tcPr>
                  <w:tcW w:w="3125" w:type="dxa"/>
                  <w:vMerge w:val="restart"/>
                  <w:shd w:val="clear" w:color="auto" w:fill="auto"/>
                  <w:vAlign w:val="center"/>
                </w:tcPr>
                <w:p w14:paraId="06DEF865" w14:textId="3E8DEE1E" w:rsidR="00252E04" w:rsidRPr="00FD29D0" w:rsidRDefault="00252E04" w:rsidP="004828A0">
                  <w:pPr>
                    <w:framePr w:hSpace="141" w:wrap="around" w:vAnchor="text" w:hAnchor="text" w:y="1"/>
                    <w:spacing w:after="0"/>
                    <w:suppressOverlap/>
                    <w:jc w:val="left"/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</w:pPr>
                  <w:r w:rsidRPr="00FD29D0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 xml:space="preserve">Software k ovládání zařízení, stejně tak jako software na veškeré zpracování naměřených dat přímo od výrobce přístroje </w:t>
                  </w:r>
                  <w:r w:rsidR="00EE4FF5" w:rsidRPr="00FD29D0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>(</w:t>
                  </w:r>
                  <w:r w:rsidRPr="00FD29D0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>nevyhnutn</w:t>
                  </w:r>
                  <w:r w:rsidR="00B50B64" w:rsidRPr="00FD29D0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>é</w:t>
                  </w:r>
                  <w:r w:rsidRPr="00FD29D0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 xml:space="preserve"> k zajištění efektivního řešení případných technických nebo softwarových problémů</w:t>
                  </w:r>
                  <w:r w:rsidR="00EE4FF5" w:rsidRPr="00FD29D0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>)</w:t>
                  </w:r>
                  <w:r w:rsidRPr="00FD29D0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>.</w:t>
                  </w:r>
                </w:p>
              </w:tc>
              <w:tc>
                <w:tcPr>
                  <w:tcW w:w="5813" w:type="dxa"/>
                  <w:vMerge w:val="restart"/>
                  <w:shd w:val="clear" w:color="auto" w:fill="auto"/>
                </w:tcPr>
                <w:p w14:paraId="32EC00C0" w14:textId="61C67487" w:rsidR="00252E04" w:rsidRPr="00FD29D0" w:rsidRDefault="00252E04" w:rsidP="004828A0">
                  <w:pPr>
                    <w:framePr w:hSpace="141" w:wrap="around" w:vAnchor="text" w:hAnchor="text" w:y="1"/>
                    <w:spacing w:after="0"/>
                    <w:suppressOverlap/>
                    <w:jc w:val="left"/>
                    <w:rPr>
                      <w:rFonts w:ascii="Times New Roman" w:eastAsia="Times New Roman" w:hAnsi="Times New Roman" w:cs="Times New Roman"/>
                      <w:szCs w:val="22"/>
                      <w:lang w:eastAsia="cs-CZ"/>
                    </w:rPr>
                  </w:pPr>
                  <w:r w:rsidRPr="00FD29D0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 xml:space="preserve">Software musí umožňovat </w:t>
                  </w:r>
                  <w:r w:rsidR="00402CA6" w:rsidRPr="00FD29D0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 xml:space="preserve">paralelní </w:t>
                  </w:r>
                  <w:r w:rsidRPr="00FD29D0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 xml:space="preserve">měření a zpracování </w:t>
                  </w:r>
                  <w:r w:rsidR="00442631" w:rsidRPr="00FD29D0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>dat</w:t>
                  </w:r>
                  <w:r w:rsidRPr="00FD29D0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 xml:space="preserve"> v panoramatickém </w:t>
                  </w:r>
                  <w:r w:rsidR="000C3246" w:rsidRPr="00FD29D0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 xml:space="preserve">spektrálním </w:t>
                  </w:r>
                  <w:r w:rsidRPr="00FD29D0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 xml:space="preserve">režimu ve zvolených souborech </w:t>
                  </w:r>
                  <w:proofErr w:type="spellStart"/>
                  <w:r w:rsidRPr="00FD29D0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>voxelů</w:t>
                  </w:r>
                  <w:proofErr w:type="spellEnd"/>
                  <w:r w:rsidRPr="00FD29D0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 xml:space="preserve"> při mikro-</w:t>
                  </w:r>
                  <w:proofErr w:type="spellStart"/>
                  <w:r w:rsidRPr="00FD29D0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>Ramanovém</w:t>
                  </w:r>
                  <w:proofErr w:type="spellEnd"/>
                  <w:r w:rsidRPr="00FD29D0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 xml:space="preserve"> mapování s kapacitou minimálně </w:t>
                  </w:r>
                  <w:r w:rsidR="000670E6" w:rsidRPr="00FD29D0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>1</w:t>
                  </w:r>
                  <w:r w:rsidR="00195852" w:rsidRPr="00FD29D0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>6 000 000</w:t>
                  </w:r>
                  <w:r w:rsidRPr="00FD29D0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 xml:space="preserve"> </w:t>
                  </w:r>
                  <w:proofErr w:type="spellStart"/>
                  <w:r w:rsidRPr="00FD29D0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>voxelů</w:t>
                  </w:r>
                  <w:proofErr w:type="spellEnd"/>
                  <w:r w:rsidR="00800C35" w:rsidRPr="00FD29D0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>/</w:t>
                  </w:r>
                  <w:proofErr w:type="spellStart"/>
                  <w:r w:rsidR="00800C35" w:rsidRPr="00FD29D0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>dataset</w:t>
                  </w:r>
                  <w:proofErr w:type="spellEnd"/>
                  <w:r w:rsidRPr="00FD29D0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>.</w:t>
                  </w:r>
                </w:p>
              </w:tc>
              <w:tc>
                <w:tcPr>
                  <w:tcW w:w="146" w:type="dxa"/>
                  <w:vAlign w:val="center"/>
                </w:tcPr>
                <w:p w14:paraId="22E59939" w14:textId="77777777" w:rsidR="00252E04" w:rsidRPr="00FD29D0" w:rsidRDefault="00252E04" w:rsidP="004828A0">
                  <w:pPr>
                    <w:framePr w:hSpace="141" w:wrap="around" w:vAnchor="text" w:hAnchor="text" w:y="1"/>
                    <w:spacing w:after="0"/>
                    <w:suppressOverlap/>
                    <w:jc w:val="lef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</w:tr>
            <w:tr w:rsidR="00252E04" w:rsidRPr="00FD29D0" w14:paraId="609051E7" w14:textId="77777777" w:rsidTr="00CF2122">
              <w:trPr>
                <w:trHeight w:val="435"/>
              </w:trPr>
              <w:tc>
                <w:tcPr>
                  <w:tcW w:w="3125" w:type="dxa"/>
                  <w:vMerge/>
                  <w:vAlign w:val="center"/>
                  <w:hideMark/>
                </w:tcPr>
                <w:p w14:paraId="113F6CE7" w14:textId="5A5FF35D" w:rsidR="00252E04" w:rsidRPr="00FD29D0" w:rsidRDefault="00252E04" w:rsidP="004828A0">
                  <w:pPr>
                    <w:framePr w:hSpace="141" w:wrap="around" w:vAnchor="text" w:hAnchor="text" w:y="1"/>
                    <w:spacing w:after="0"/>
                    <w:suppressOverlap/>
                    <w:jc w:val="left"/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</w:pPr>
                </w:p>
              </w:tc>
              <w:tc>
                <w:tcPr>
                  <w:tcW w:w="5813" w:type="dxa"/>
                  <w:vMerge/>
                  <w:shd w:val="clear" w:color="auto" w:fill="auto"/>
                  <w:hideMark/>
                </w:tcPr>
                <w:p w14:paraId="494186BA" w14:textId="39264FCE" w:rsidR="00252E04" w:rsidRPr="00FD29D0" w:rsidRDefault="00252E04" w:rsidP="004828A0">
                  <w:pPr>
                    <w:framePr w:hSpace="141" w:wrap="around" w:vAnchor="text" w:hAnchor="text" w:y="1"/>
                    <w:spacing w:after="0"/>
                    <w:suppressOverlap/>
                    <w:jc w:val="left"/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</w:pPr>
                </w:p>
              </w:tc>
              <w:tc>
                <w:tcPr>
                  <w:tcW w:w="146" w:type="dxa"/>
                  <w:vAlign w:val="center"/>
                  <w:hideMark/>
                </w:tcPr>
                <w:p w14:paraId="71DA58DF" w14:textId="77777777" w:rsidR="00252E04" w:rsidRPr="00FD29D0" w:rsidRDefault="00252E04" w:rsidP="004828A0">
                  <w:pPr>
                    <w:framePr w:hSpace="141" w:wrap="around" w:vAnchor="text" w:hAnchor="text" w:y="1"/>
                    <w:spacing w:after="0"/>
                    <w:suppressOverlap/>
                    <w:jc w:val="lef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</w:tr>
            <w:tr w:rsidR="00252E04" w:rsidRPr="00FD29D0" w14:paraId="5CF15302" w14:textId="77777777" w:rsidTr="00515DF9">
              <w:trPr>
                <w:trHeight w:val="802"/>
              </w:trPr>
              <w:tc>
                <w:tcPr>
                  <w:tcW w:w="3125" w:type="dxa"/>
                  <w:vMerge/>
                  <w:vAlign w:val="center"/>
                </w:tcPr>
                <w:p w14:paraId="3485647E" w14:textId="77777777" w:rsidR="00252E04" w:rsidRPr="00FD29D0" w:rsidRDefault="00252E04" w:rsidP="004828A0">
                  <w:pPr>
                    <w:framePr w:hSpace="141" w:wrap="around" w:vAnchor="text" w:hAnchor="text" w:y="1"/>
                    <w:spacing w:after="0"/>
                    <w:suppressOverlap/>
                    <w:jc w:val="left"/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</w:pPr>
                </w:p>
              </w:tc>
              <w:tc>
                <w:tcPr>
                  <w:tcW w:w="5813" w:type="dxa"/>
                  <w:shd w:val="clear" w:color="auto" w:fill="auto"/>
                </w:tcPr>
                <w:p w14:paraId="7C6D06D8" w14:textId="117A9359" w:rsidR="00252E04" w:rsidRPr="00FD29D0" w:rsidRDefault="00252E04" w:rsidP="004828A0">
                  <w:pPr>
                    <w:framePr w:hSpace="141" w:wrap="around" w:vAnchor="text" w:hAnchor="text" w:y="1"/>
                    <w:spacing w:after="0"/>
                    <w:suppressOverlap/>
                    <w:jc w:val="left"/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</w:pPr>
                  <w:r w:rsidRPr="00FD29D0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 xml:space="preserve">Kontrolní jednotka musí umožňovat rychlou výměnu dat mezi zařízením a software </w:t>
                  </w:r>
                  <w:r w:rsidR="00B8704A" w:rsidRPr="00FD29D0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 xml:space="preserve">rychlostí </w:t>
                  </w:r>
                  <w:r w:rsidRPr="00FD29D0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 xml:space="preserve">minimálně </w:t>
                  </w:r>
                  <w:r w:rsidR="00B8704A" w:rsidRPr="00FD29D0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>600</w:t>
                  </w:r>
                  <w:r w:rsidRPr="00FD29D0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 xml:space="preserve"> </w:t>
                  </w:r>
                  <w:proofErr w:type="spellStart"/>
                  <w:r w:rsidRPr="00FD29D0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>Mb</w:t>
                  </w:r>
                  <w:r w:rsidR="00B8704A" w:rsidRPr="00FD29D0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>ytes</w:t>
                  </w:r>
                  <w:proofErr w:type="spellEnd"/>
                  <w:r w:rsidRPr="00FD29D0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>/s</w:t>
                  </w:r>
                  <w:r w:rsidR="000E1015" w:rsidRPr="00FD29D0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>ekunda</w:t>
                  </w:r>
                  <w:r w:rsidRPr="00FD29D0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>.</w:t>
                  </w:r>
                </w:p>
              </w:tc>
              <w:tc>
                <w:tcPr>
                  <w:tcW w:w="146" w:type="dxa"/>
                  <w:vMerge w:val="restart"/>
                  <w:vAlign w:val="center"/>
                </w:tcPr>
                <w:p w14:paraId="7DAC7AD6" w14:textId="77777777" w:rsidR="00252E04" w:rsidRPr="00FD29D0" w:rsidRDefault="00252E04" w:rsidP="004828A0">
                  <w:pPr>
                    <w:framePr w:hSpace="141" w:wrap="around" w:vAnchor="text" w:hAnchor="text" w:y="1"/>
                    <w:spacing w:after="0"/>
                    <w:suppressOverlap/>
                    <w:jc w:val="lef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</w:tr>
            <w:tr w:rsidR="00252E04" w:rsidRPr="00FD29D0" w14:paraId="62FDAED1" w14:textId="77777777" w:rsidTr="0019689F">
              <w:trPr>
                <w:trHeight w:val="571"/>
              </w:trPr>
              <w:tc>
                <w:tcPr>
                  <w:tcW w:w="3125" w:type="dxa"/>
                  <w:vMerge/>
                  <w:vAlign w:val="center"/>
                </w:tcPr>
                <w:p w14:paraId="6F23B242" w14:textId="77777777" w:rsidR="00252E04" w:rsidRPr="00FD29D0" w:rsidRDefault="00252E04" w:rsidP="004828A0">
                  <w:pPr>
                    <w:framePr w:hSpace="141" w:wrap="around" w:vAnchor="text" w:hAnchor="text" w:y="1"/>
                    <w:spacing w:after="0"/>
                    <w:suppressOverlap/>
                    <w:jc w:val="left"/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</w:pPr>
                </w:p>
              </w:tc>
              <w:tc>
                <w:tcPr>
                  <w:tcW w:w="5813" w:type="dxa"/>
                  <w:shd w:val="clear" w:color="auto" w:fill="auto"/>
                </w:tcPr>
                <w:p w14:paraId="477A79A6" w14:textId="57F5FAA8" w:rsidR="00252E04" w:rsidRPr="00FD29D0" w:rsidRDefault="008A4FD7" w:rsidP="004828A0">
                  <w:pPr>
                    <w:framePr w:hSpace="141" w:wrap="around" w:vAnchor="text" w:hAnchor="text" w:y="1"/>
                    <w:spacing w:after="0"/>
                    <w:suppressOverlap/>
                    <w:jc w:val="left"/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</w:pPr>
                  <w:r w:rsidRPr="00FD29D0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>Zpracování d</w:t>
                  </w:r>
                  <w:r w:rsidR="00251D31" w:rsidRPr="00FD29D0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>at</w:t>
                  </w:r>
                  <w:r w:rsidRPr="00FD29D0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 xml:space="preserve"> </w:t>
                  </w:r>
                  <w:r w:rsidR="00251D31" w:rsidRPr="00FD29D0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 xml:space="preserve">ze všech režimů měření musí být </w:t>
                  </w:r>
                  <w:r w:rsidR="003C786E" w:rsidRPr="00FD29D0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>implementováno v</w:t>
                  </w:r>
                  <w:r w:rsidR="00004BBA" w:rsidRPr="00FD29D0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> </w:t>
                  </w:r>
                  <w:r w:rsidR="003C786E" w:rsidRPr="00FD29D0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>jednom</w:t>
                  </w:r>
                  <w:r w:rsidR="00004BBA" w:rsidRPr="00FD29D0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 xml:space="preserve"> vyhodnocova</w:t>
                  </w:r>
                  <w:r w:rsidR="00D32E8D" w:rsidRPr="00FD29D0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>c</w:t>
                  </w:r>
                  <w:r w:rsidR="00004BBA" w:rsidRPr="00FD29D0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 xml:space="preserve">ím </w:t>
                  </w:r>
                  <w:r w:rsidR="009B6704" w:rsidRPr="00FD29D0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>softwar</w:t>
                  </w:r>
                  <w:r w:rsidR="00C867C3" w:rsidRPr="00FD29D0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>e.</w:t>
                  </w:r>
                  <w:r w:rsidR="00167BC1" w:rsidRPr="00FD29D0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 xml:space="preserve"> </w:t>
                  </w:r>
                </w:p>
              </w:tc>
              <w:tc>
                <w:tcPr>
                  <w:tcW w:w="146" w:type="dxa"/>
                  <w:vMerge/>
                  <w:vAlign w:val="center"/>
                </w:tcPr>
                <w:p w14:paraId="4099AFE5" w14:textId="77777777" w:rsidR="00252E04" w:rsidRPr="00FD29D0" w:rsidRDefault="00252E04" w:rsidP="004828A0">
                  <w:pPr>
                    <w:framePr w:hSpace="141" w:wrap="around" w:vAnchor="text" w:hAnchor="text" w:y="1"/>
                    <w:spacing w:after="0"/>
                    <w:suppressOverlap/>
                    <w:jc w:val="lef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</w:tr>
            <w:tr w:rsidR="00252E04" w:rsidRPr="00FD29D0" w14:paraId="4F20B4C6" w14:textId="77777777" w:rsidTr="4B920F5E">
              <w:trPr>
                <w:trHeight w:val="316"/>
              </w:trPr>
              <w:tc>
                <w:tcPr>
                  <w:tcW w:w="3125" w:type="dxa"/>
                  <w:vMerge/>
                  <w:vAlign w:val="center"/>
                </w:tcPr>
                <w:p w14:paraId="78304D5D" w14:textId="77777777" w:rsidR="00252E04" w:rsidRPr="00FD29D0" w:rsidRDefault="00252E04" w:rsidP="004828A0">
                  <w:pPr>
                    <w:framePr w:hSpace="141" w:wrap="around" w:vAnchor="text" w:hAnchor="text" w:y="1"/>
                    <w:spacing w:after="0"/>
                    <w:suppressOverlap/>
                    <w:jc w:val="left"/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</w:pPr>
                </w:p>
              </w:tc>
              <w:tc>
                <w:tcPr>
                  <w:tcW w:w="5813" w:type="dxa"/>
                  <w:shd w:val="clear" w:color="auto" w:fill="auto"/>
                </w:tcPr>
                <w:p w14:paraId="7014E34A" w14:textId="646283DB" w:rsidR="00252E04" w:rsidRPr="00FD29D0" w:rsidRDefault="00252E04" w:rsidP="004828A0">
                  <w:pPr>
                    <w:framePr w:hSpace="141" w:wrap="around" w:vAnchor="text" w:hAnchor="text" w:y="1"/>
                    <w:spacing w:after="0"/>
                    <w:suppressOverlap/>
                    <w:jc w:val="left"/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</w:pPr>
                  <w:r w:rsidRPr="00FD29D0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>Software musí zobrazovat čas potřebný na proměření zvolené oblasti a čas zbývající do ukončení probíhajícího měření.</w:t>
                  </w:r>
                </w:p>
              </w:tc>
              <w:tc>
                <w:tcPr>
                  <w:tcW w:w="146" w:type="dxa"/>
                  <w:vMerge/>
                  <w:vAlign w:val="center"/>
                </w:tcPr>
                <w:p w14:paraId="6C608D7C" w14:textId="77777777" w:rsidR="00252E04" w:rsidRPr="00FD29D0" w:rsidRDefault="00252E04" w:rsidP="004828A0">
                  <w:pPr>
                    <w:framePr w:hSpace="141" w:wrap="around" w:vAnchor="text" w:hAnchor="text" w:y="1"/>
                    <w:spacing w:after="0"/>
                    <w:suppressOverlap/>
                    <w:jc w:val="lef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</w:tr>
            <w:tr w:rsidR="00252E04" w:rsidRPr="00FD29D0" w14:paraId="3D5E195D" w14:textId="77777777" w:rsidTr="4B920F5E">
              <w:trPr>
                <w:trHeight w:val="1702"/>
              </w:trPr>
              <w:tc>
                <w:tcPr>
                  <w:tcW w:w="3125" w:type="dxa"/>
                  <w:vMerge/>
                  <w:vAlign w:val="center"/>
                  <w:hideMark/>
                </w:tcPr>
                <w:p w14:paraId="1BA30487" w14:textId="77777777" w:rsidR="00252E04" w:rsidRPr="00FD29D0" w:rsidRDefault="00252E04" w:rsidP="004828A0">
                  <w:pPr>
                    <w:framePr w:hSpace="141" w:wrap="around" w:vAnchor="text" w:hAnchor="text" w:y="1"/>
                    <w:spacing w:after="0"/>
                    <w:suppressOverlap/>
                    <w:jc w:val="left"/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</w:pPr>
                </w:p>
              </w:tc>
              <w:tc>
                <w:tcPr>
                  <w:tcW w:w="5813" w:type="dxa"/>
                  <w:shd w:val="clear" w:color="auto" w:fill="auto"/>
                  <w:hideMark/>
                </w:tcPr>
                <w:p w14:paraId="57F18150" w14:textId="43CDD7A3" w:rsidR="00252E04" w:rsidRPr="00FD29D0" w:rsidRDefault="00252E04" w:rsidP="004828A0">
                  <w:pPr>
                    <w:framePr w:hSpace="141" w:wrap="around" w:vAnchor="text" w:hAnchor="text" w:y="1"/>
                    <w:spacing w:after="0"/>
                    <w:suppressOverlap/>
                    <w:jc w:val="left"/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</w:pPr>
                  <w:r w:rsidRPr="00FD29D0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 xml:space="preserve">Software musí umožňovat všechny operace pro zpracování </w:t>
                  </w:r>
                  <w:proofErr w:type="spellStart"/>
                  <w:r w:rsidRPr="00FD29D0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>datasetů</w:t>
                  </w:r>
                  <w:proofErr w:type="spellEnd"/>
                  <w:r w:rsidRPr="00FD29D0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 xml:space="preserve"> získaných z mapování </w:t>
                  </w:r>
                  <w:proofErr w:type="spellStart"/>
                  <w:r w:rsidRPr="00FD29D0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>Ramanova</w:t>
                  </w:r>
                  <w:proofErr w:type="spellEnd"/>
                  <w:r w:rsidRPr="00FD29D0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 xml:space="preserve"> rozptylu (RS), jako je rychlá a spolehlivá korekce pozadí ve všech spektrech mapy, uživatelsky přátelský výběr oblastí pro generování průměrných spekter a rozklad spektrálních map do chemicky čistých komponent. </w:t>
                  </w:r>
                </w:p>
              </w:tc>
              <w:tc>
                <w:tcPr>
                  <w:tcW w:w="146" w:type="dxa"/>
                  <w:vMerge w:val="restart"/>
                  <w:vAlign w:val="center"/>
                  <w:hideMark/>
                </w:tcPr>
                <w:p w14:paraId="66FAC4D5" w14:textId="77777777" w:rsidR="00252E04" w:rsidRPr="00FD29D0" w:rsidRDefault="00252E04" w:rsidP="004828A0">
                  <w:pPr>
                    <w:framePr w:hSpace="141" w:wrap="around" w:vAnchor="text" w:hAnchor="text" w:y="1"/>
                    <w:spacing w:after="0"/>
                    <w:suppressOverlap/>
                    <w:jc w:val="lef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</w:tr>
            <w:tr w:rsidR="00252E04" w:rsidRPr="00FD29D0" w14:paraId="651782B0" w14:textId="77777777" w:rsidTr="008749AE">
              <w:trPr>
                <w:trHeight w:val="9468"/>
              </w:trPr>
              <w:tc>
                <w:tcPr>
                  <w:tcW w:w="3125" w:type="dxa"/>
                  <w:vMerge/>
                  <w:vAlign w:val="center"/>
                </w:tcPr>
                <w:p w14:paraId="782DED81" w14:textId="77777777" w:rsidR="00252E04" w:rsidRPr="00FD29D0" w:rsidRDefault="00252E04" w:rsidP="004828A0">
                  <w:pPr>
                    <w:framePr w:hSpace="141" w:wrap="around" w:vAnchor="text" w:hAnchor="text" w:y="1"/>
                    <w:spacing w:after="0"/>
                    <w:suppressOverlap/>
                    <w:jc w:val="left"/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</w:pPr>
                </w:p>
              </w:tc>
              <w:tc>
                <w:tcPr>
                  <w:tcW w:w="5813" w:type="dxa"/>
                  <w:shd w:val="clear" w:color="auto" w:fill="auto"/>
                </w:tcPr>
                <w:p w14:paraId="669F00D4" w14:textId="116FC141" w:rsidR="00252E04" w:rsidRPr="00FD29D0" w:rsidRDefault="00252E04" w:rsidP="004828A0">
                  <w:pPr>
                    <w:framePr w:hSpace="141" w:wrap="around" w:vAnchor="text" w:hAnchor="text" w:y="1"/>
                    <w:spacing w:after="0"/>
                    <w:suppressOverlap/>
                    <w:jc w:val="left"/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</w:pPr>
                  <w:r w:rsidRPr="00FD29D0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 xml:space="preserve">Automatická analýza chemických komponent: software musí umožňovat přímo tvorbu RS </w:t>
                  </w:r>
                  <w:proofErr w:type="gramStart"/>
                  <w:r w:rsidRPr="00FD29D0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>2D</w:t>
                  </w:r>
                  <w:proofErr w:type="gramEnd"/>
                  <w:r w:rsidRPr="00FD29D0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 xml:space="preserve"> a 3D chemických map jednotlivých spektrálních komponent bez nutnosti zpracování softwarem další strany:</w:t>
                  </w:r>
                </w:p>
                <w:p w14:paraId="31C60C10" w14:textId="45BCA29B" w:rsidR="00252E04" w:rsidRPr="00FD29D0" w:rsidRDefault="00252E04" w:rsidP="004828A0">
                  <w:pPr>
                    <w:pStyle w:val="ListParagraph"/>
                    <w:framePr w:hSpace="141" w:wrap="around" w:vAnchor="text" w:hAnchor="text" w:y="1"/>
                    <w:numPr>
                      <w:ilvl w:val="0"/>
                      <w:numId w:val="2"/>
                    </w:numPr>
                    <w:spacing w:after="0"/>
                    <w:suppressOverlap/>
                    <w:jc w:val="left"/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</w:pPr>
                  <w:r w:rsidRPr="00FD29D0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 xml:space="preserve">zpracování celých </w:t>
                  </w:r>
                  <w:proofErr w:type="spellStart"/>
                  <w:r w:rsidRPr="00FD29D0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>datasetů</w:t>
                  </w:r>
                  <w:proofErr w:type="spellEnd"/>
                  <w:r w:rsidRPr="00FD29D0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 xml:space="preserve"> jednoduchou a intuitivní formou</w:t>
                  </w:r>
                </w:p>
                <w:p w14:paraId="0A8D0673" w14:textId="77777777" w:rsidR="00D144CC" w:rsidRPr="00FD29D0" w:rsidRDefault="00252E04" w:rsidP="004828A0">
                  <w:pPr>
                    <w:pStyle w:val="ListParagraph"/>
                    <w:framePr w:hSpace="141" w:wrap="around" w:vAnchor="text" w:hAnchor="text" w:y="1"/>
                    <w:numPr>
                      <w:ilvl w:val="0"/>
                      <w:numId w:val="2"/>
                    </w:numPr>
                    <w:spacing w:after="0"/>
                    <w:suppressOverlap/>
                    <w:jc w:val="left"/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</w:pPr>
                  <w:r w:rsidRPr="00FD29D0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 xml:space="preserve">eliminace </w:t>
                  </w:r>
                  <w:proofErr w:type="spellStart"/>
                  <w:r w:rsidRPr="00FD29D0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>spiků</w:t>
                  </w:r>
                  <w:proofErr w:type="spellEnd"/>
                  <w:r w:rsidRPr="00FD29D0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 xml:space="preserve"> (</w:t>
                  </w:r>
                  <w:proofErr w:type="spellStart"/>
                  <w:r w:rsidRPr="00FD29D0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>cosmic</w:t>
                  </w:r>
                  <w:proofErr w:type="spellEnd"/>
                  <w:r w:rsidRPr="00FD29D0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 xml:space="preserve"> </w:t>
                  </w:r>
                  <w:proofErr w:type="spellStart"/>
                  <w:r w:rsidRPr="00FD29D0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>ray</w:t>
                  </w:r>
                  <w:proofErr w:type="spellEnd"/>
                  <w:r w:rsidRPr="00FD29D0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 xml:space="preserve"> </w:t>
                  </w:r>
                  <w:proofErr w:type="spellStart"/>
                  <w:r w:rsidRPr="00FD29D0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>removal</w:t>
                  </w:r>
                  <w:proofErr w:type="spellEnd"/>
                  <w:r w:rsidRPr="00FD29D0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>), vyhlazení, korekce pozadí</w:t>
                  </w:r>
                </w:p>
                <w:p w14:paraId="0717B226" w14:textId="77777777" w:rsidR="0063606D" w:rsidRPr="00FD29D0" w:rsidRDefault="00D144CC" w:rsidP="0063606D">
                  <w:pPr>
                    <w:pStyle w:val="ListParagraph"/>
                    <w:numPr>
                      <w:ilvl w:val="0"/>
                      <w:numId w:val="2"/>
                    </w:numPr>
                    <w:spacing w:after="0"/>
                    <w:jc w:val="left"/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</w:pPr>
                  <w:r w:rsidRPr="00FD29D0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 xml:space="preserve">vyhledávání a </w:t>
                  </w:r>
                  <w:proofErr w:type="spellStart"/>
                  <w:r w:rsidRPr="00FD29D0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>fitování</w:t>
                  </w:r>
                  <w:proofErr w:type="spellEnd"/>
                  <w:r w:rsidRPr="00FD29D0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 xml:space="preserve"> spektrálních </w:t>
                  </w:r>
                  <w:proofErr w:type="spellStart"/>
                  <w:r w:rsidRPr="00FD29D0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>píků</w:t>
                  </w:r>
                  <w:proofErr w:type="spellEnd"/>
                  <w:r w:rsidRPr="00FD29D0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 xml:space="preserve"> a </w:t>
                  </w:r>
                  <w:proofErr w:type="spellStart"/>
                  <w:r w:rsidRPr="00FD29D0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>fitování</w:t>
                  </w:r>
                  <w:proofErr w:type="spellEnd"/>
                  <w:r w:rsidRPr="00FD29D0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 xml:space="preserve"> pozadí celých </w:t>
                  </w:r>
                  <w:proofErr w:type="gramStart"/>
                  <w:r w:rsidRPr="00FD29D0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>2D</w:t>
                  </w:r>
                  <w:proofErr w:type="gramEnd"/>
                  <w:r w:rsidRPr="00FD29D0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 xml:space="preserve">/3D </w:t>
                  </w:r>
                  <w:proofErr w:type="spellStart"/>
                  <w:r w:rsidRPr="00FD29D0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>datasetů</w:t>
                  </w:r>
                  <w:proofErr w:type="spellEnd"/>
                  <w:r w:rsidRPr="00FD29D0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 xml:space="preserve"> najednou</w:t>
                  </w:r>
                </w:p>
                <w:p w14:paraId="4978E00C" w14:textId="77777777" w:rsidR="008A68DE" w:rsidRPr="00FD29D0" w:rsidRDefault="008A68DE" w:rsidP="008A68DE">
                  <w:pPr>
                    <w:pStyle w:val="ListParagraph"/>
                    <w:numPr>
                      <w:ilvl w:val="0"/>
                      <w:numId w:val="2"/>
                    </w:numPr>
                    <w:spacing w:after="0"/>
                    <w:jc w:val="left"/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</w:pPr>
                  <w:r w:rsidRPr="00FD29D0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>vizualizace a korelace dat získaných ve všech režimech měření jedním kliknutím na zvolený bod</w:t>
                  </w:r>
                </w:p>
                <w:p w14:paraId="5C007EC4" w14:textId="212D5F24" w:rsidR="00252E04" w:rsidRPr="00FD29D0" w:rsidRDefault="0063606D" w:rsidP="0063606D">
                  <w:pPr>
                    <w:pStyle w:val="ListParagraph"/>
                    <w:numPr>
                      <w:ilvl w:val="0"/>
                      <w:numId w:val="2"/>
                    </w:numPr>
                    <w:spacing w:after="0"/>
                    <w:jc w:val="left"/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</w:pPr>
                  <w:r w:rsidRPr="00FD29D0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 xml:space="preserve">jednoduchá tvorba zprůměrovaných spekter z jednotlivých </w:t>
                  </w:r>
                  <w:proofErr w:type="spellStart"/>
                  <w:r w:rsidRPr="00FD29D0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>zhlukových</w:t>
                  </w:r>
                  <w:proofErr w:type="spellEnd"/>
                  <w:r w:rsidRPr="00FD29D0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 xml:space="preserve"> oblastí pro další zpracování</w:t>
                  </w:r>
                </w:p>
                <w:p w14:paraId="2370879B" w14:textId="093D6E1C" w:rsidR="00252E04" w:rsidRPr="00FD29D0" w:rsidRDefault="00252E04" w:rsidP="004828A0">
                  <w:pPr>
                    <w:pStyle w:val="ListParagraph"/>
                    <w:framePr w:hSpace="141" w:wrap="around" w:vAnchor="text" w:hAnchor="text" w:y="1"/>
                    <w:numPr>
                      <w:ilvl w:val="0"/>
                      <w:numId w:val="2"/>
                    </w:numPr>
                    <w:spacing w:after="0"/>
                    <w:suppressOverlap/>
                    <w:jc w:val="left"/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</w:pPr>
                  <w:r w:rsidRPr="00FD29D0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 xml:space="preserve">program </w:t>
                  </w:r>
                  <w:r w:rsidR="006B7D48" w:rsidRPr="00FD29D0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 xml:space="preserve">musí </w:t>
                  </w:r>
                  <w:r w:rsidRPr="00FD29D0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>umožň</w:t>
                  </w:r>
                  <w:r w:rsidR="006B7D48" w:rsidRPr="00FD29D0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>ovat</w:t>
                  </w:r>
                  <w:r w:rsidRPr="00FD29D0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 xml:space="preserve"> rozklad na jednotlivé chemické komponenty na základě intenzity, polohy, šířky nebo dalších parametrů </w:t>
                  </w:r>
                  <w:proofErr w:type="spellStart"/>
                  <w:r w:rsidRPr="00FD29D0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>píků</w:t>
                  </w:r>
                  <w:proofErr w:type="spellEnd"/>
                </w:p>
                <w:p w14:paraId="1BEC0025" w14:textId="129DEC34" w:rsidR="00252E04" w:rsidRPr="00FD29D0" w:rsidRDefault="00252E04" w:rsidP="004828A0">
                  <w:pPr>
                    <w:pStyle w:val="ListParagraph"/>
                    <w:framePr w:hSpace="141" w:wrap="around" w:vAnchor="text" w:hAnchor="text" w:y="1"/>
                    <w:numPr>
                      <w:ilvl w:val="0"/>
                      <w:numId w:val="2"/>
                    </w:numPr>
                    <w:spacing w:after="0"/>
                    <w:suppressOverlap/>
                    <w:jc w:val="left"/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</w:pPr>
                  <w:r w:rsidRPr="00FD29D0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>program</w:t>
                  </w:r>
                  <w:r w:rsidR="004E0936" w:rsidRPr="00FD29D0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 xml:space="preserve"> musí</w:t>
                  </w:r>
                  <w:r w:rsidRPr="00FD29D0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 xml:space="preserve"> selekt</w:t>
                  </w:r>
                  <w:r w:rsidR="004E0936" w:rsidRPr="00FD29D0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>ovat</w:t>
                  </w:r>
                  <w:r w:rsidRPr="00FD29D0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 xml:space="preserve"> podobná spektra jako ten samý komponent a umožň</w:t>
                  </w:r>
                  <w:r w:rsidR="00340782" w:rsidRPr="00FD29D0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>ovat</w:t>
                  </w:r>
                  <w:r w:rsidRPr="00FD29D0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 xml:space="preserve"> tvorbu barevně kódované intenzitní distribuce v RS mapách měřené struktury</w:t>
                  </w:r>
                  <w:r w:rsidR="00CB56B3" w:rsidRPr="00FD29D0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 xml:space="preserve"> na principu nezáporného rozkladu matic založen</w:t>
                  </w:r>
                  <w:r w:rsidR="00894D17" w:rsidRPr="00FD29D0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>ém</w:t>
                  </w:r>
                  <w:r w:rsidR="00CB56B3" w:rsidRPr="00FD29D0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 xml:space="preserve"> na faktorizaci</w:t>
                  </w:r>
                </w:p>
                <w:p w14:paraId="619EEA8D" w14:textId="2CC23CB1" w:rsidR="00252E04" w:rsidRPr="00FD29D0" w:rsidRDefault="00252E04" w:rsidP="004828A0">
                  <w:pPr>
                    <w:pStyle w:val="ListParagraph"/>
                    <w:framePr w:hSpace="141" w:wrap="around" w:vAnchor="text" w:hAnchor="text" w:y="1"/>
                    <w:numPr>
                      <w:ilvl w:val="0"/>
                      <w:numId w:val="2"/>
                    </w:numPr>
                    <w:spacing w:after="0"/>
                    <w:suppressOverlap/>
                    <w:jc w:val="left"/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</w:pPr>
                  <w:r w:rsidRPr="00FD29D0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>program pro automatické stanovení počtu jednotlivých chemických komponent ve vzorku, jejich lokalizaci v obraze a rozlišení a zobrazení jejich individuálních spekter</w:t>
                  </w:r>
                </w:p>
                <w:p w14:paraId="0C576371" w14:textId="008F7FF2" w:rsidR="00252E04" w:rsidRPr="00FD29D0" w:rsidRDefault="00252E04" w:rsidP="007938E6">
                  <w:pPr>
                    <w:pStyle w:val="ListParagraph"/>
                    <w:framePr w:hSpace="141" w:wrap="around" w:vAnchor="text" w:hAnchor="text" w:y="1"/>
                    <w:numPr>
                      <w:ilvl w:val="0"/>
                      <w:numId w:val="2"/>
                    </w:numPr>
                    <w:spacing w:after="0"/>
                    <w:suppressOverlap/>
                    <w:jc w:val="left"/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</w:pPr>
                  <w:r w:rsidRPr="00FD29D0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>jednoduché a interaktivní přidávání jednotlivých chemických komponent do RS mapy</w:t>
                  </w:r>
                </w:p>
                <w:p w14:paraId="41ED789B" w14:textId="7F0FFCC1" w:rsidR="00252E04" w:rsidRPr="00FD29D0" w:rsidRDefault="00252E04" w:rsidP="004828A0">
                  <w:pPr>
                    <w:pStyle w:val="ListParagraph"/>
                    <w:framePr w:hSpace="141" w:wrap="around" w:vAnchor="text" w:hAnchor="text" w:y="1"/>
                    <w:numPr>
                      <w:ilvl w:val="0"/>
                      <w:numId w:val="2"/>
                    </w:numPr>
                    <w:spacing w:after="0"/>
                    <w:suppressOverlap/>
                    <w:jc w:val="left"/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</w:pPr>
                  <w:r w:rsidRPr="00FD29D0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>selekce a redukce dat</w:t>
                  </w:r>
                </w:p>
                <w:p w14:paraId="380CEDA8" w14:textId="68588FFC" w:rsidR="00252E04" w:rsidRPr="00FD29D0" w:rsidRDefault="00252E04" w:rsidP="004828A0">
                  <w:pPr>
                    <w:pStyle w:val="ListParagraph"/>
                    <w:framePr w:hSpace="141" w:wrap="around" w:vAnchor="text" w:hAnchor="text" w:y="1"/>
                    <w:numPr>
                      <w:ilvl w:val="0"/>
                      <w:numId w:val="2"/>
                    </w:numPr>
                    <w:spacing w:after="0"/>
                    <w:suppressOverlap/>
                    <w:jc w:val="left"/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</w:pPr>
                  <w:r w:rsidRPr="00FD29D0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>překládání obrazů z různých režimů pozorování přes sebe</w:t>
                  </w:r>
                </w:p>
                <w:p w14:paraId="4205763B" w14:textId="025CDED7" w:rsidR="00252E04" w:rsidRPr="00FD29D0" w:rsidRDefault="0063606D" w:rsidP="004828A0">
                  <w:pPr>
                    <w:pStyle w:val="ListParagraph"/>
                    <w:framePr w:hSpace="141" w:wrap="around" w:vAnchor="text" w:hAnchor="text" w:y="1"/>
                    <w:numPr>
                      <w:ilvl w:val="0"/>
                      <w:numId w:val="2"/>
                    </w:numPr>
                    <w:spacing w:after="0"/>
                    <w:suppressOverlap/>
                    <w:jc w:val="left"/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</w:pPr>
                  <w:r w:rsidRPr="00FD29D0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 xml:space="preserve">pokročilá </w:t>
                  </w:r>
                  <w:r w:rsidR="00252E04" w:rsidRPr="00FD29D0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 xml:space="preserve">vícerozměrná analýza dat: </w:t>
                  </w:r>
                  <w:r w:rsidR="009936B5" w:rsidRPr="00FD29D0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>s</w:t>
                  </w:r>
                  <w:r w:rsidR="00252E04" w:rsidRPr="00FD29D0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 xml:space="preserve">hluková analýza, analýza hlavních </w:t>
                  </w:r>
                  <w:proofErr w:type="spellStart"/>
                  <w:r w:rsidR="00252E04" w:rsidRPr="00FD29D0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>komponet</w:t>
                  </w:r>
                  <w:proofErr w:type="spellEnd"/>
                </w:p>
                <w:p w14:paraId="3AF27C61" w14:textId="63789D71" w:rsidR="00252E04" w:rsidRPr="00FD29D0" w:rsidRDefault="00252E04" w:rsidP="004828A0">
                  <w:pPr>
                    <w:pStyle w:val="ListParagraph"/>
                    <w:framePr w:hSpace="141" w:wrap="around" w:vAnchor="text" w:hAnchor="text" w:y="1"/>
                    <w:numPr>
                      <w:ilvl w:val="0"/>
                      <w:numId w:val="2"/>
                    </w:numPr>
                    <w:spacing w:after="0"/>
                    <w:suppressOverlap/>
                    <w:jc w:val="left"/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</w:pPr>
                  <w:r w:rsidRPr="00FD29D0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>statistická analýza dat</w:t>
                  </w:r>
                </w:p>
                <w:p w14:paraId="5D7156D7" w14:textId="77777777" w:rsidR="00252E04" w:rsidRPr="00FD29D0" w:rsidRDefault="00252E04" w:rsidP="004828A0">
                  <w:pPr>
                    <w:pStyle w:val="ListParagraph"/>
                    <w:framePr w:hSpace="141" w:wrap="around" w:vAnchor="text" w:hAnchor="text" w:y="1"/>
                    <w:numPr>
                      <w:ilvl w:val="0"/>
                      <w:numId w:val="2"/>
                    </w:numPr>
                    <w:spacing w:after="0"/>
                    <w:suppressOverlap/>
                    <w:jc w:val="left"/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</w:pPr>
                  <w:r w:rsidRPr="00FD29D0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>export dat do univerzálních datových formátů</w:t>
                  </w:r>
                </w:p>
                <w:p w14:paraId="14FD5DCF" w14:textId="1659D68B" w:rsidR="00252E04" w:rsidRPr="00FD29D0" w:rsidRDefault="00252E04" w:rsidP="004828A0">
                  <w:pPr>
                    <w:pStyle w:val="ListParagraph"/>
                    <w:framePr w:hSpace="141" w:wrap="around" w:vAnchor="text" w:hAnchor="text" w:y="1"/>
                    <w:numPr>
                      <w:ilvl w:val="0"/>
                      <w:numId w:val="2"/>
                    </w:numPr>
                    <w:spacing w:after="0"/>
                    <w:suppressOverlap/>
                    <w:jc w:val="left"/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</w:pPr>
                  <w:r w:rsidRPr="00FD29D0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 xml:space="preserve">export spekter do databáze </w:t>
                  </w:r>
                  <w:proofErr w:type="spellStart"/>
                  <w:r w:rsidRPr="00FD29D0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>Ramanových</w:t>
                  </w:r>
                  <w:proofErr w:type="spellEnd"/>
                  <w:r w:rsidRPr="00FD29D0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 xml:space="preserve"> spekter</w:t>
                  </w:r>
                </w:p>
              </w:tc>
              <w:tc>
                <w:tcPr>
                  <w:tcW w:w="146" w:type="dxa"/>
                  <w:vMerge/>
                  <w:vAlign w:val="center"/>
                </w:tcPr>
                <w:p w14:paraId="5704900F" w14:textId="77777777" w:rsidR="00252E04" w:rsidRPr="00FD29D0" w:rsidRDefault="00252E04" w:rsidP="004828A0">
                  <w:pPr>
                    <w:framePr w:hSpace="141" w:wrap="around" w:vAnchor="text" w:hAnchor="text" w:y="1"/>
                    <w:spacing w:after="0"/>
                    <w:suppressOverlap/>
                    <w:jc w:val="lef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</w:tr>
            <w:tr w:rsidR="004828A0" w:rsidRPr="00FD29D0" w14:paraId="4C9BE018" w14:textId="77777777" w:rsidTr="00A34E1F">
              <w:trPr>
                <w:trHeight w:val="1099"/>
              </w:trPr>
              <w:tc>
                <w:tcPr>
                  <w:tcW w:w="3125" w:type="dxa"/>
                  <w:shd w:val="clear" w:color="auto" w:fill="auto"/>
                  <w:vAlign w:val="center"/>
                </w:tcPr>
                <w:p w14:paraId="14106980" w14:textId="25B6E53A" w:rsidR="004828A0" w:rsidRPr="00FD29D0" w:rsidRDefault="00946EE9" w:rsidP="004828A0">
                  <w:pPr>
                    <w:framePr w:hSpace="141" w:wrap="around" w:vAnchor="text" w:hAnchor="text" w:y="1"/>
                    <w:spacing w:after="0"/>
                    <w:suppressOverlap/>
                    <w:jc w:val="left"/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</w:pPr>
                  <w:r w:rsidRPr="00FD29D0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 xml:space="preserve">Software na </w:t>
                  </w:r>
                  <w:r w:rsidR="00A46219" w:rsidRPr="00FD29D0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 xml:space="preserve">přípravu grafických výstupů v </w:t>
                  </w:r>
                  <w:proofErr w:type="spellStart"/>
                  <w:r w:rsidR="00071587" w:rsidRPr="00FD29D0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>state</w:t>
                  </w:r>
                  <w:proofErr w:type="spellEnd"/>
                  <w:r w:rsidR="00071587" w:rsidRPr="00FD29D0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>-of-</w:t>
                  </w:r>
                  <w:proofErr w:type="spellStart"/>
                  <w:r w:rsidR="00071587" w:rsidRPr="00FD29D0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>the</w:t>
                  </w:r>
                  <w:proofErr w:type="spellEnd"/>
                  <w:r w:rsidR="00071587" w:rsidRPr="00FD29D0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 xml:space="preserve">-art kvalitě </w:t>
                  </w:r>
                  <w:r w:rsidR="00A46219" w:rsidRPr="00FD29D0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>použitelné pro publikování</w:t>
                  </w:r>
                  <w:r w:rsidRPr="00FD29D0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>.</w:t>
                  </w:r>
                </w:p>
              </w:tc>
              <w:tc>
                <w:tcPr>
                  <w:tcW w:w="5813" w:type="dxa"/>
                  <w:shd w:val="clear" w:color="auto" w:fill="auto"/>
                </w:tcPr>
                <w:p w14:paraId="5DDCA918" w14:textId="763507AC" w:rsidR="00946EE9" w:rsidRPr="00FD29D0" w:rsidRDefault="00946EE9" w:rsidP="00946EE9">
                  <w:pPr>
                    <w:spacing w:after="0"/>
                    <w:jc w:val="left"/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</w:pPr>
                  <w:r w:rsidRPr="00FD29D0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 xml:space="preserve">Grafická reprezentace dat: musí obsahovat informaci o skutečném </w:t>
                  </w:r>
                  <w:proofErr w:type="gramStart"/>
                  <w:r w:rsidRPr="00FD29D0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>3D</w:t>
                  </w:r>
                  <w:proofErr w:type="gramEnd"/>
                  <w:r w:rsidRPr="00FD29D0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 xml:space="preserve"> prostorovém rozložení vybraných spektrálních komponent, ne pouze závislost intenzity na poloze v XY souřadnicích</w:t>
                  </w:r>
                </w:p>
                <w:p w14:paraId="754FECAF" w14:textId="77777777" w:rsidR="00946EE9" w:rsidRPr="00FD29D0" w:rsidRDefault="00946EE9" w:rsidP="00946EE9">
                  <w:pPr>
                    <w:pStyle w:val="ListParagraph"/>
                    <w:numPr>
                      <w:ilvl w:val="0"/>
                      <w:numId w:val="2"/>
                    </w:numPr>
                    <w:spacing w:after="0"/>
                    <w:jc w:val="left"/>
                    <w:rPr>
                      <w:rFonts w:ascii="Times New Roman" w:eastAsia="Times New Roman" w:hAnsi="Times New Roman" w:cs="Times New Roman"/>
                      <w:color w:val="000000"/>
                      <w:lang w:eastAsia="cs-CZ"/>
                    </w:rPr>
                  </w:pPr>
                  <w:proofErr w:type="spellStart"/>
                  <w:r w:rsidRPr="00FD29D0">
                    <w:rPr>
                      <w:rFonts w:ascii="Times New Roman" w:eastAsia="Times New Roman" w:hAnsi="Times New Roman" w:cs="Times New Roman"/>
                      <w:color w:val="000000" w:themeColor="text1"/>
                      <w:lang w:eastAsia="cs-CZ"/>
                    </w:rPr>
                    <w:t>semitransparentní</w:t>
                  </w:r>
                  <w:proofErr w:type="spellEnd"/>
                  <w:r w:rsidRPr="00FD29D0">
                    <w:rPr>
                      <w:rFonts w:ascii="Times New Roman" w:eastAsia="Times New Roman" w:hAnsi="Times New Roman" w:cs="Times New Roman"/>
                      <w:color w:val="000000" w:themeColor="text1"/>
                      <w:lang w:eastAsia="cs-CZ"/>
                    </w:rPr>
                    <w:t xml:space="preserve"> a </w:t>
                  </w:r>
                  <w:proofErr w:type="spellStart"/>
                  <w:r w:rsidRPr="00FD29D0">
                    <w:rPr>
                      <w:rFonts w:ascii="Times New Roman" w:eastAsia="Times New Roman" w:hAnsi="Times New Roman" w:cs="Times New Roman"/>
                      <w:color w:val="000000" w:themeColor="text1"/>
                      <w:lang w:eastAsia="cs-CZ"/>
                    </w:rPr>
                    <w:t>isoplanární</w:t>
                  </w:r>
                  <w:proofErr w:type="spellEnd"/>
                  <w:r w:rsidRPr="00FD29D0">
                    <w:rPr>
                      <w:rFonts w:ascii="Times New Roman" w:eastAsia="Times New Roman" w:hAnsi="Times New Roman" w:cs="Times New Roman"/>
                      <w:color w:val="000000" w:themeColor="text1"/>
                      <w:lang w:eastAsia="cs-CZ"/>
                    </w:rPr>
                    <w:t xml:space="preserve"> </w:t>
                  </w:r>
                  <w:proofErr w:type="gramStart"/>
                  <w:r w:rsidRPr="00FD29D0">
                    <w:rPr>
                      <w:rFonts w:ascii="Times New Roman" w:eastAsia="Times New Roman" w:hAnsi="Times New Roman" w:cs="Times New Roman"/>
                      <w:color w:val="000000" w:themeColor="text1"/>
                      <w:lang w:eastAsia="cs-CZ"/>
                    </w:rPr>
                    <w:t>3D</w:t>
                  </w:r>
                  <w:proofErr w:type="gramEnd"/>
                  <w:r w:rsidRPr="00FD29D0">
                    <w:rPr>
                      <w:rFonts w:ascii="Times New Roman" w:eastAsia="Times New Roman" w:hAnsi="Times New Roman" w:cs="Times New Roman"/>
                      <w:color w:val="000000" w:themeColor="text1"/>
                      <w:lang w:eastAsia="cs-CZ"/>
                    </w:rPr>
                    <w:t xml:space="preserve"> objemové reprezentace </w:t>
                  </w:r>
                  <w:proofErr w:type="spellStart"/>
                  <w:r w:rsidRPr="00FD29D0">
                    <w:rPr>
                      <w:rFonts w:ascii="Times New Roman" w:eastAsia="Times New Roman" w:hAnsi="Times New Roman" w:cs="Times New Roman"/>
                      <w:color w:val="000000" w:themeColor="text1"/>
                      <w:lang w:eastAsia="cs-CZ"/>
                    </w:rPr>
                    <w:t>datasetů</w:t>
                  </w:r>
                  <w:proofErr w:type="spellEnd"/>
                  <w:r w:rsidRPr="00FD29D0">
                    <w:rPr>
                      <w:rFonts w:ascii="Times New Roman" w:eastAsia="Times New Roman" w:hAnsi="Times New Roman" w:cs="Times New Roman"/>
                      <w:color w:val="000000" w:themeColor="text1"/>
                      <w:lang w:eastAsia="cs-CZ"/>
                    </w:rPr>
                    <w:t xml:space="preserve"> získaných 3D RS mapováním</w:t>
                  </w:r>
                </w:p>
                <w:p w14:paraId="1637F627" w14:textId="77777777" w:rsidR="00946EE9" w:rsidRPr="00FD29D0" w:rsidRDefault="00946EE9" w:rsidP="00946EE9">
                  <w:pPr>
                    <w:pStyle w:val="ListParagraph"/>
                    <w:framePr w:hSpace="141" w:wrap="around" w:vAnchor="text" w:hAnchor="text" w:y="1"/>
                    <w:numPr>
                      <w:ilvl w:val="0"/>
                      <w:numId w:val="2"/>
                    </w:numPr>
                    <w:spacing w:after="0"/>
                    <w:suppressOverlap/>
                    <w:jc w:val="left"/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</w:pPr>
                  <w:r w:rsidRPr="00FD29D0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 xml:space="preserve">barevně kódované </w:t>
                  </w:r>
                  <w:proofErr w:type="spellStart"/>
                  <w:r w:rsidRPr="00FD29D0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>videoprezentace</w:t>
                  </w:r>
                  <w:proofErr w:type="spellEnd"/>
                  <w:r w:rsidRPr="00FD29D0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 xml:space="preserve"> a obrazové prezentace trojrozměrného prostorového rozložení vybraných spektrálních komponent během měření (</w:t>
                  </w:r>
                  <w:proofErr w:type="spellStart"/>
                  <w:r w:rsidRPr="00FD29D0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>pre-view</w:t>
                  </w:r>
                  <w:proofErr w:type="spellEnd"/>
                  <w:r w:rsidRPr="00FD29D0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>) a po ukončení měření (post-</w:t>
                  </w:r>
                  <w:proofErr w:type="spellStart"/>
                  <w:r w:rsidRPr="00FD29D0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>processing</w:t>
                  </w:r>
                  <w:proofErr w:type="spellEnd"/>
                  <w:r w:rsidRPr="00FD29D0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>):</w:t>
                  </w:r>
                </w:p>
                <w:p w14:paraId="40224415" w14:textId="77777777" w:rsidR="000A785A" w:rsidRPr="00FD29D0" w:rsidRDefault="00946EE9" w:rsidP="00946EE9">
                  <w:pPr>
                    <w:pStyle w:val="ListParagraph"/>
                    <w:framePr w:hSpace="141" w:wrap="around" w:vAnchor="text" w:hAnchor="text" w:y="1"/>
                    <w:numPr>
                      <w:ilvl w:val="0"/>
                      <w:numId w:val="2"/>
                    </w:numPr>
                    <w:spacing w:after="0"/>
                    <w:suppressOverlap/>
                    <w:jc w:val="left"/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</w:pPr>
                  <w:r w:rsidRPr="00FD29D0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 xml:space="preserve">průřez </w:t>
                  </w:r>
                  <w:proofErr w:type="gramStart"/>
                  <w:r w:rsidRPr="00FD29D0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>3D</w:t>
                  </w:r>
                  <w:proofErr w:type="gramEnd"/>
                  <w:r w:rsidRPr="00FD29D0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 xml:space="preserve"> objemovou reprezentací</w:t>
                  </w:r>
                </w:p>
                <w:p w14:paraId="54AC16C9" w14:textId="4350803F" w:rsidR="004828A0" w:rsidRPr="00FD29D0" w:rsidRDefault="00946EE9" w:rsidP="00946EE9">
                  <w:pPr>
                    <w:pStyle w:val="ListParagraph"/>
                    <w:framePr w:hSpace="141" w:wrap="around" w:vAnchor="text" w:hAnchor="text" w:y="1"/>
                    <w:numPr>
                      <w:ilvl w:val="0"/>
                      <w:numId w:val="2"/>
                    </w:numPr>
                    <w:spacing w:after="0"/>
                    <w:suppressOverlap/>
                    <w:jc w:val="left"/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</w:pPr>
                  <w:r w:rsidRPr="00FD29D0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>volitelná barevná škála</w:t>
                  </w:r>
                </w:p>
              </w:tc>
              <w:tc>
                <w:tcPr>
                  <w:tcW w:w="146" w:type="dxa"/>
                  <w:vAlign w:val="center"/>
                </w:tcPr>
                <w:p w14:paraId="68F2FB34" w14:textId="77777777" w:rsidR="004828A0" w:rsidRPr="00FD29D0" w:rsidRDefault="004828A0" w:rsidP="004828A0">
                  <w:pPr>
                    <w:framePr w:hSpace="141" w:wrap="around" w:vAnchor="text" w:hAnchor="text" w:y="1"/>
                    <w:spacing w:after="0"/>
                    <w:suppressOverlap/>
                    <w:jc w:val="lef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</w:tr>
            <w:tr w:rsidR="00CD4EC7" w:rsidRPr="00FD29D0" w14:paraId="5D611A50" w14:textId="77777777" w:rsidTr="4B920F5E">
              <w:trPr>
                <w:trHeight w:val="290"/>
              </w:trPr>
              <w:tc>
                <w:tcPr>
                  <w:tcW w:w="3125" w:type="dxa"/>
                  <w:shd w:val="clear" w:color="auto" w:fill="auto"/>
                </w:tcPr>
                <w:p w14:paraId="149E07EE" w14:textId="77777777" w:rsidR="00CD4EC7" w:rsidRPr="00FD29D0" w:rsidRDefault="00CD4EC7" w:rsidP="004828A0">
                  <w:pPr>
                    <w:framePr w:hSpace="141" w:wrap="around" w:vAnchor="text" w:hAnchor="text" w:y="1"/>
                    <w:spacing w:after="0"/>
                    <w:suppressOverlap/>
                    <w:jc w:val="lef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5813" w:type="dxa"/>
                  <w:shd w:val="clear" w:color="auto" w:fill="auto"/>
                </w:tcPr>
                <w:p w14:paraId="0DA2EDBC" w14:textId="1852D112" w:rsidR="00CD4EC7" w:rsidRPr="00FD29D0" w:rsidRDefault="00965F26" w:rsidP="004828A0">
                  <w:pPr>
                    <w:framePr w:hSpace="141" w:wrap="around" w:vAnchor="text" w:hAnchor="text" w:y="1"/>
                    <w:spacing w:after="0"/>
                    <w:suppressOverlap/>
                    <w:jc w:val="lef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  <w:r w:rsidRPr="00FD29D0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>Je požadována licence na veškerý software pro zpracování, analýzu a prezentaci naměřených dat alespoň pro 2 počítače.</w:t>
                  </w:r>
                </w:p>
              </w:tc>
              <w:tc>
                <w:tcPr>
                  <w:tcW w:w="146" w:type="dxa"/>
                  <w:vAlign w:val="center"/>
                </w:tcPr>
                <w:p w14:paraId="3E870895" w14:textId="77777777" w:rsidR="00CD4EC7" w:rsidRPr="00FD29D0" w:rsidRDefault="00CD4EC7" w:rsidP="004828A0">
                  <w:pPr>
                    <w:framePr w:hSpace="141" w:wrap="around" w:vAnchor="text" w:hAnchor="text" w:y="1"/>
                    <w:spacing w:after="0"/>
                    <w:suppressOverlap/>
                    <w:jc w:val="lef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</w:tr>
            <w:tr w:rsidR="00CD4EC7" w:rsidRPr="00FD29D0" w14:paraId="17E3696E" w14:textId="77777777" w:rsidTr="4B920F5E">
              <w:trPr>
                <w:trHeight w:val="290"/>
              </w:trPr>
              <w:tc>
                <w:tcPr>
                  <w:tcW w:w="3125" w:type="dxa"/>
                  <w:shd w:val="clear" w:color="auto" w:fill="auto"/>
                </w:tcPr>
                <w:p w14:paraId="62C7B05B" w14:textId="77777777" w:rsidR="00CD4EC7" w:rsidRPr="00FD29D0" w:rsidRDefault="00CD4EC7" w:rsidP="004828A0">
                  <w:pPr>
                    <w:framePr w:hSpace="141" w:wrap="around" w:vAnchor="text" w:hAnchor="text" w:y="1"/>
                    <w:spacing w:after="0"/>
                    <w:suppressOverlap/>
                    <w:jc w:val="lef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5813" w:type="dxa"/>
                  <w:shd w:val="clear" w:color="auto" w:fill="auto"/>
                </w:tcPr>
                <w:p w14:paraId="21C56B8D" w14:textId="04B2C308" w:rsidR="00CD4EC7" w:rsidRPr="00FD29D0" w:rsidRDefault="00CD4EC7" w:rsidP="004828A0">
                  <w:pPr>
                    <w:framePr w:hSpace="141" w:wrap="around" w:vAnchor="text" w:hAnchor="text" w:y="1"/>
                    <w:spacing w:after="0"/>
                    <w:suppressOverlap/>
                    <w:jc w:val="lef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146" w:type="dxa"/>
                  <w:vAlign w:val="center"/>
                </w:tcPr>
                <w:p w14:paraId="2DBBC78E" w14:textId="77777777" w:rsidR="00CD4EC7" w:rsidRPr="00FD29D0" w:rsidRDefault="00CD4EC7" w:rsidP="004828A0">
                  <w:pPr>
                    <w:framePr w:hSpace="141" w:wrap="around" w:vAnchor="text" w:hAnchor="text" w:y="1"/>
                    <w:spacing w:after="0"/>
                    <w:suppressOverlap/>
                    <w:jc w:val="lef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</w:tr>
            <w:tr w:rsidR="003E49CA" w:rsidRPr="00FD29D0" w14:paraId="7EE45DDB" w14:textId="77777777" w:rsidTr="00CD4D2E">
              <w:trPr>
                <w:trHeight w:val="290"/>
              </w:trPr>
              <w:tc>
                <w:tcPr>
                  <w:tcW w:w="8938" w:type="dxa"/>
                  <w:gridSpan w:val="2"/>
                  <w:shd w:val="clear" w:color="auto" w:fill="auto"/>
                </w:tcPr>
                <w:p w14:paraId="0B390C3A" w14:textId="56A00C28" w:rsidR="003E49CA" w:rsidRPr="00FD29D0" w:rsidRDefault="003E49CA" w:rsidP="004828A0">
                  <w:pPr>
                    <w:framePr w:hSpace="141" w:wrap="around" w:vAnchor="text" w:hAnchor="text" w:y="1"/>
                    <w:spacing w:after="0"/>
                    <w:suppressOverlap/>
                    <w:jc w:val="lef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  <w:r w:rsidRPr="00FD29D0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>Systém musí být vybaven vestavěnou spektrální kalibrací spektrografu.</w:t>
                  </w:r>
                </w:p>
              </w:tc>
              <w:tc>
                <w:tcPr>
                  <w:tcW w:w="146" w:type="dxa"/>
                  <w:vAlign w:val="center"/>
                </w:tcPr>
                <w:p w14:paraId="2696B682" w14:textId="77777777" w:rsidR="003E49CA" w:rsidRPr="00FD29D0" w:rsidRDefault="003E49CA" w:rsidP="004828A0">
                  <w:pPr>
                    <w:framePr w:hSpace="141" w:wrap="around" w:vAnchor="text" w:hAnchor="text" w:y="1"/>
                    <w:spacing w:after="0"/>
                    <w:suppressOverlap/>
                    <w:jc w:val="lef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</w:tr>
            <w:tr w:rsidR="004828A0" w:rsidRPr="00FD29D0" w14:paraId="3C12C174" w14:textId="77777777" w:rsidTr="4B920F5E">
              <w:trPr>
                <w:trHeight w:val="290"/>
              </w:trPr>
              <w:tc>
                <w:tcPr>
                  <w:tcW w:w="3125" w:type="dxa"/>
                  <w:shd w:val="clear" w:color="auto" w:fill="auto"/>
                  <w:hideMark/>
                </w:tcPr>
                <w:p w14:paraId="135C11B0" w14:textId="77777777" w:rsidR="004828A0" w:rsidRPr="00FD29D0" w:rsidRDefault="004828A0" w:rsidP="004828A0">
                  <w:pPr>
                    <w:framePr w:hSpace="141" w:wrap="around" w:vAnchor="text" w:hAnchor="text" w:y="1"/>
                    <w:spacing w:after="0"/>
                    <w:suppressOverlap/>
                    <w:jc w:val="lef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5813" w:type="dxa"/>
                  <w:shd w:val="clear" w:color="auto" w:fill="auto"/>
                  <w:hideMark/>
                </w:tcPr>
                <w:p w14:paraId="4E1F540B" w14:textId="77777777" w:rsidR="004828A0" w:rsidRPr="00FD29D0" w:rsidRDefault="004828A0" w:rsidP="004828A0">
                  <w:pPr>
                    <w:framePr w:hSpace="141" w:wrap="around" w:vAnchor="text" w:hAnchor="text" w:y="1"/>
                    <w:spacing w:after="0"/>
                    <w:suppressOverlap/>
                    <w:jc w:val="lef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146" w:type="dxa"/>
                  <w:vAlign w:val="center"/>
                  <w:hideMark/>
                </w:tcPr>
                <w:p w14:paraId="22E8124C" w14:textId="77777777" w:rsidR="004828A0" w:rsidRPr="00FD29D0" w:rsidRDefault="004828A0" w:rsidP="004828A0">
                  <w:pPr>
                    <w:framePr w:hSpace="141" w:wrap="around" w:vAnchor="text" w:hAnchor="text" w:y="1"/>
                    <w:spacing w:after="0"/>
                    <w:suppressOverlap/>
                    <w:jc w:val="lef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</w:tr>
            <w:tr w:rsidR="004828A0" w:rsidRPr="00FD29D0" w14:paraId="17851B11" w14:textId="77777777" w:rsidTr="4B920F5E">
              <w:trPr>
                <w:trHeight w:val="684"/>
              </w:trPr>
              <w:tc>
                <w:tcPr>
                  <w:tcW w:w="8938" w:type="dxa"/>
                  <w:gridSpan w:val="2"/>
                  <w:shd w:val="clear" w:color="auto" w:fill="auto"/>
                  <w:hideMark/>
                </w:tcPr>
                <w:p w14:paraId="759EF5E9" w14:textId="415B2CDE" w:rsidR="004828A0" w:rsidRPr="00FD29D0" w:rsidRDefault="004828A0" w:rsidP="004828A0">
                  <w:pPr>
                    <w:framePr w:hSpace="141" w:wrap="around" w:vAnchor="text" w:hAnchor="text" w:y="1"/>
                    <w:spacing w:after="0"/>
                    <w:suppressOverlap/>
                    <w:jc w:val="left"/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</w:pPr>
                  <w:r w:rsidRPr="00FD29D0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 xml:space="preserve">Systém umožňuje </w:t>
                  </w:r>
                  <w:r w:rsidRPr="00FD29D0">
                    <w:rPr>
                      <w:rFonts w:ascii="Times New Roman" w:eastAsia="Times New Roman" w:hAnsi="Times New Roman" w:cs="Times New Roman"/>
                      <w:szCs w:val="22"/>
                      <w:lang w:eastAsia="cs-CZ"/>
                    </w:rPr>
                    <w:t>eventuální pozdější rozšíření</w:t>
                  </w:r>
                  <w:r w:rsidRPr="00FD29D0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 xml:space="preserve"> o ovladatelné polarizátory sloužící k natáčení polarizace excitačních laserů v rovině vzorku a o analyzátory polarizace.</w:t>
                  </w:r>
                </w:p>
              </w:tc>
              <w:tc>
                <w:tcPr>
                  <w:tcW w:w="146" w:type="dxa"/>
                  <w:vAlign w:val="center"/>
                  <w:hideMark/>
                </w:tcPr>
                <w:p w14:paraId="6E4CE89F" w14:textId="77777777" w:rsidR="004828A0" w:rsidRPr="00FD29D0" w:rsidRDefault="004828A0" w:rsidP="004828A0">
                  <w:pPr>
                    <w:framePr w:hSpace="141" w:wrap="around" w:vAnchor="text" w:hAnchor="text" w:y="1"/>
                    <w:spacing w:after="0"/>
                    <w:suppressOverlap/>
                    <w:jc w:val="lef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</w:tr>
            <w:tr w:rsidR="004828A0" w:rsidRPr="00FD29D0" w14:paraId="3862BC20" w14:textId="77777777" w:rsidTr="4B920F5E">
              <w:trPr>
                <w:trHeight w:val="290"/>
              </w:trPr>
              <w:tc>
                <w:tcPr>
                  <w:tcW w:w="3125" w:type="dxa"/>
                  <w:shd w:val="clear" w:color="auto" w:fill="auto"/>
                  <w:hideMark/>
                </w:tcPr>
                <w:p w14:paraId="686C2607" w14:textId="77777777" w:rsidR="004828A0" w:rsidRPr="00FD29D0" w:rsidRDefault="004828A0" w:rsidP="004828A0">
                  <w:pPr>
                    <w:framePr w:hSpace="141" w:wrap="around" w:vAnchor="text" w:hAnchor="text" w:y="1"/>
                    <w:spacing w:after="0"/>
                    <w:suppressOverlap/>
                    <w:jc w:val="lef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5813" w:type="dxa"/>
                  <w:shd w:val="clear" w:color="auto" w:fill="auto"/>
                  <w:hideMark/>
                </w:tcPr>
                <w:p w14:paraId="17FBC5FE" w14:textId="77777777" w:rsidR="004828A0" w:rsidRPr="00FD29D0" w:rsidRDefault="004828A0" w:rsidP="004828A0">
                  <w:pPr>
                    <w:framePr w:hSpace="141" w:wrap="around" w:vAnchor="text" w:hAnchor="text" w:y="1"/>
                    <w:spacing w:after="0"/>
                    <w:suppressOverlap/>
                    <w:jc w:val="lef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146" w:type="dxa"/>
                  <w:vAlign w:val="center"/>
                  <w:hideMark/>
                </w:tcPr>
                <w:p w14:paraId="30E766E2" w14:textId="77777777" w:rsidR="004828A0" w:rsidRPr="00FD29D0" w:rsidRDefault="004828A0" w:rsidP="004828A0">
                  <w:pPr>
                    <w:framePr w:hSpace="141" w:wrap="around" w:vAnchor="text" w:hAnchor="text" w:y="1"/>
                    <w:spacing w:after="0"/>
                    <w:suppressOverlap/>
                    <w:jc w:val="lef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</w:tr>
            <w:tr w:rsidR="004828A0" w:rsidRPr="00FD29D0" w14:paraId="50EDAA30" w14:textId="77777777" w:rsidTr="4B920F5E">
              <w:trPr>
                <w:trHeight w:val="542"/>
              </w:trPr>
              <w:tc>
                <w:tcPr>
                  <w:tcW w:w="8938" w:type="dxa"/>
                  <w:gridSpan w:val="2"/>
                  <w:shd w:val="clear" w:color="auto" w:fill="auto"/>
                  <w:hideMark/>
                </w:tcPr>
                <w:p w14:paraId="7D4BB46B" w14:textId="6815C6B8" w:rsidR="004828A0" w:rsidRPr="00FD29D0" w:rsidRDefault="004828A0" w:rsidP="004828A0">
                  <w:pPr>
                    <w:framePr w:hSpace="141" w:wrap="around" w:vAnchor="text" w:hAnchor="text" w:y="1"/>
                    <w:spacing w:after="240"/>
                    <w:suppressOverlap/>
                    <w:jc w:val="left"/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</w:pPr>
                  <w:r w:rsidRPr="00FD29D0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 xml:space="preserve">Je požadována možnost </w:t>
                  </w:r>
                  <w:r w:rsidRPr="00FD29D0">
                    <w:rPr>
                      <w:rFonts w:ascii="Times New Roman" w:eastAsia="Times New Roman" w:hAnsi="Times New Roman" w:cs="Times New Roman"/>
                      <w:szCs w:val="22"/>
                      <w:lang w:eastAsia="cs-CZ"/>
                    </w:rPr>
                    <w:t>eventuálního pozdějšího rozšíření</w:t>
                  </w:r>
                  <w:r w:rsidRPr="00FD29D0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 xml:space="preserve"> systému o laser s vlnovou délkou 532 </w:t>
                  </w:r>
                  <w:proofErr w:type="spellStart"/>
                  <w:r w:rsidRPr="00FD29D0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>nm</w:t>
                  </w:r>
                  <w:proofErr w:type="spellEnd"/>
                  <w:r w:rsidRPr="00FD29D0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 xml:space="preserve"> s optimálním zaznamenáváním RS spekter na stávající (nabídnutý) detektor.</w:t>
                  </w:r>
                </w:p>
              </w:tc>
              <w:tc>
                <w:tcPr>
                  <w:tcW w:w="146" w:type="dxa"/>
                  <w:vAlign w:val="center"/>
                  <w:hideMark/>
                </w:tcPr>
                <w:p w14:paraId="5C5556BE" w14:textId="77777777" w:rsidR="004828A0" w:rsidRPr="00FD29D0" w:rsidRDefault="004828A0" w:rsidP="004828A0">
                  <w:pPr>
                    <w:framePr w:hSpace="141" w:wrap="around" w:vAnchor="text" w:hAnchor="text" w:y="1"/>
                    <w:spacing w:after="0"/>
                    <w:suppressOverlap/>
                    <w:jc w:val="lef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</w:tr>
            <w:tr w:rsidR="004828A0" w:rsidRPr="00FD29D0" w14:paraId="73B1989D" w14:textId="77777777" w:rsidTr="4B920F5E">
              <w:trPr>
                <w:trHeight w:val="371"/>
              </w:trPr>
              <w:tc>
                <w:tcPr>
                  <w:tcW w:w="3125" w:type="dxa"/>
                  <w:shd w:val="clear" w:color="auto" w:fill="auto"/>
                </w:tcPr>
                <w:p w14:paraId="7A6A64C2" w14:textId="77777777" w:rsidR="004828A0" w:rsidRPr="00FD29D0" w:rsidRDefault="004828A0" w:rsidP="004828A0">
                  <w:pPr>
                    <w:framePr w:hSpace="141" w:wrap="around" w:vAnchor="text" w:hAnchor="text" w:y="1"/>
                    <w:spacing w:after="240"/>
                    <w:suppressOverlap/>
                    <w:jc w:val="left"/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</w:pPr>
                </w:p>
              </w:tc>
              <w:tc>
                <w:tcPr>
                  <w:tcW w:w="5813" w:type="dxa"/>
                  <w:shd w:val="clear" w:color="auto" w:fill="auto"/>
                </w:tcPr>
                <w:p w14:paraId="5EA86CAC" w14:textId="77777777" w:rsidR="004828A0" w:rsidRPr="00FD29D0" w:rsidRDefault="004828A0" w:rsidP="004828A0">
                  <w:pPr>
                    <w:framePr w:hSpace="141" w:wrap="around" w:vAnchor="text" w:hAnchor="text" w:y="1"/>
                    <w:spacing w:after="240"/>
                    <w:suppressOverlap/>
                    <w:jc w:val="left"/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</w:pPr>
                </w:p>
              </w:tc>
              <w:tc>
                <w:tcPr>
                  <w:tcW w:w="146" w:type="dxa"/>
                  <w:vAlign w:val="center"/>
                </w:tcPr>
                <w:p w14:paraId="7E5DE89C" w14:textId="77777777" w:rsidR="004828A0" w:rsidRPr="00FD29D0" w:rsidRDefault="004828A0" w:rsidP="004828A0">
                  <w:pPr>
                    <w:framePr w:hSpace="141" w:wrap="around" w:vAnchor="text" w:hAnchor="text" w:y="1"/>
                    <w:spacing w:after="0"/>
                    <w:suppressOverlap/>
                    <w:jc w:val="lef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</w:tr>
            <w:tr w:rsidR="004828A0" w:rsidRPr="00FD29D0" w14:paraId="52E2A8B8" w14:textId="77777777" w:rsidTr="004A00DA">
              <w:trPr>
                <w:trHeight w:val="530"/>
              </w:trPr>
              <w:tc>
                <w:tcPr>
                  <w:tcW w:w="8938" w:type="dxa"/>
                  <w:gridSpan w:val="2"/>
                  <w:shd w:val="clear" w:color="auto" w:fill="auto"/>
                </w:tcPr>
                <w:p w14:paraId="1DB78A62" w14:textId="1CB22B89" w:rsidR="004828A0" w:rsidRPr="00FD29D0" w:rsidRDefault="004828A0" w:rsidP="004828A0">
                  <w:pPr>
                    <w:framePr w:hSpace="141" w:wrap="around" w:vAnchor="text" w:hAnchor="text" w:y="1"/>
                    <w:spacing w:after="240"/>
                    <w:suppressOverlap/>
                    <w:jc w:val="left"/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</w:pPr>
                  <w:r w:rsidRPr="00FD29D0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 xml:space="preserve">Je požadována </w:t>
                  </w:r>
                  <w:r w:rsidR="00F907D2" w:rsidRPr="00FD29D0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>flexibilita přístroje u</w:t>
                  </w:r>
                  <w:r w:rsidRPr="00FD29D0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>mož</w:t>
                  </w:r>
                  <w:r w:rsidR="00F907D2" w:rsidRPr="00FD29D0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>ňující</w:t>
                  </w:r>
                  <w:r w:rsidRPr="00FD29D0">
                    <w:rPr>
                      <w:rFonts w:ascii="Times New Roman" w:eastAsia="Times New Roman" w:hAnsi="Times New Roman" w:cs="Times New Roman"/>
                      <w:szCs w:val="22"/>
                      <w:lang w:eastAsia="cs-CZ"/>
                    </w:rPr>
                    <w:t xml:space="preserve"> </w:t>
                  </w:r>
                  <w:r w:rsidR="00F907D2" w:rsidRPr="00FD29D0">
                    <w:rPr>
                      <w:rFonts w:ascii="Times New Roman" w:eastAsia="Times New Roman" w:hAnsi="Times New Roman" w:cs="Times New Roman"/>
                      <w:szCs w:val="22"/>
                      <w:lang w:eastAsia="cs-CZ"/>
                    </w:rPr>
                    <w:t xml:space="preserve">eventuální </w:t>
                  </w:r>
                  <w:r w:rsidRPr="00FD29D0">
                    <w:rPr>
                      <w:rFonts w:ascii="Times New Roman" w:eastAsia="Times New Roman" w:hAnsi="Times New Roman" w:cs="Times New Roman"/>
                      <w:szCs w:val="22"/>
                      <w:lang w:eastAsia="cs-CZ"/>
                    </w:rPr>
                    <w:t>pozdější rozšíření</w:t>
                  </w:r>
                  <w:r w:rsidRPr="00FD29D0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 xml:space="preserve"> systému o další lasery, spektrometry a detektory.</w:t>
                  </w:r>
                </w:p>
              </w:tc>
              <w:tc>
                <w:tcPr>
                  <w:tcW w:w="146" w:type="dxa"/>
                  <w:vAlign w:val="center"/>
                </w:tcPr>
                <w:p w14:paraId="254493B1" w14:textId="77777777" w:rsidR="004828A0" w:rsidRPr="00FD29D0" w:rsidRDefault="004828A0" w:rsidP="004828A0">
                  <w:pPr>
                    <w:framePr w:hSpace="141" w:wrap="around" w:vAnchor="text" w:hAnchor="text" w:y="1"/>
                    <w:spacing w:after="0"/>
                    <w:suppressOverlap/>
                    <w:jc w:val="lef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</w:tr>
            <w:tr w:rsidR="004828A0" w:rsidRPr="00FD29D0" w14:paraId="61AE3DFD" w14:textId="77777777" w:rsidTr="4B920F5E">
              <w:trPr>
                <w:trHeight w:val="371"/>
              </w:trPr>
              <w:tc>
                <w:tcPr>
                  <w:tcW w:w="3125" w:type="dxa"/>
                  <w:shd w:val="clear" w:color="auto" w:fill="auto"/>
                </w:tcPr>
                <w:p w14:paraId="05759AF7" w14:textId="77777777" w:rsidR="004828A0" w:rsidRPr="00FD29D0" w:rsidRDefault="004828A0" w:rsidP="004828A0">
                  <w:pPr>
                    <w:framePr w:hSpace="141" w:wrap="around" w:vAnchor="text" w:hAnchor="text" w:y="1"/>
                    <w:spacing w:after="240"/>
                    <w:suppressOverlap/>
                    <w:jc w:val="left"/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</w:pPr>
                </w:p>
              </w:tc>
              <w:tc>
                <w:tcPr>
                  <w:tcW w:w="5813" w:type="dxa"/>
                  <w:shd w:val="clear" w:color="auto" w:fill="auto"/>
                </w:tcPr>
                <w:p w14:paraId="0BC6B067" w14:textId="77777777" w:rsidR="004828A0" w:rsidRPr="00FD29D0" w:rsidRDefault="004828A0" w:rsidP="004828A0">
                  <w:pPr>
                    <w:framePr w:hSpace="141" w:wrap="around" w:vAnchor="text" w:hAnchor="text" w:y="1"/>
                    <w:spacing w:after="240"/>
                    <w:suppressOverlap/>
                    <w:jc w:val="left"/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</w:pPr>
                </w:p>
              </w:tc>
              <w:tc>
                <w:tcPr>
                  <w:tcW w:w="146" w:type="dxa"/>
                  <w:vAlign w:val="center"/>
                </w:tcPr>
                <w:p w14:paraId="606A1B82" w14:textId="77777777" w:rsidR="004828A0" w:rsidRPr="00FD29D0" w:rsidRDefault="004828A0" w:rsidP="004828A0">
                  <w:pPr>
                    <w:framePr w:hSpace="141" w:wrap="around" w:vAnchor="text" w:hAnchor="text" w:y="1"/>
                    <w:spacing w:after="0"/>
                    <w:suppressOverlap/>
                    <w:jc w:val="lef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</w:tr>
            <w:tr w:rsidR="004828A0" w:rsidRPr="00FD29D0" w14:paraId="4A0CD8D8" w14:textId="77777777" w:rsidTr="4B920F5E">
              <w:trPr>
                <w:trHeight w:val="290"/>
              </w:trPr>
              <w:tc>
                <w:tcPr>
                  <w:tcW w:w="8938" w:type="dxa"/>
                  <w:gridSpan w:val="2"/>
                  <w:shd w:val="clear" w:color="auto" w:fill="auto"/>
                  <w:hideMark/>
                </w:tcPr>
                <w:p w14:paraId="43294270" w14:textId="03E64578" w:rsidR="004828A0" w:rsidRPr="00FD29D0" w:rsidRDefault="004828A0" w:rsidP="004828A0">
                  <w:pPr>
                    <w:framePr w:hSpace="141" w:wrap="around" w:vAnchor="text" w:hAnchor="text" w:y="1"/>
                    <w:spacing w:after="0"/>
                    <w:suppressOverlap/>
                    <w:jc w:val="lef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  <w:r w:rsidRPr="00FD29D0">
                    <w:rPr>
                      <w:rFonts w:ascii="Times New Roman" w:eastAsia="Times New Roman" w:hAnsi="Times New Roman" w:cs="Times New Roman"/>
                      <w:szCs w:val="22"/>
                      <w:lang w:eastAsia="cs-CZ"/>
                    </w:rPr>
                    <w:t xml:space="preserve">Je požadována možnost eventuálního pozdějšího rozšíření systému o </w:t>
                  </w:r>
                  <w:proofErr w:type="spellStart"/>
                  <w:r w:rsidRPr="00FD29D0">
                    <w:rPr>
                      <w:rFonts w:ascii="Times New Roman" w:eastAsia="Times New Roman" w:hAnsi="Times New Roman" w:cs="Times New Roman"/>
                      <w:szCs w:val="22"/>
                      <w:lang w:eastAsia="cs-CZ"/>
                    </w:rPr>
                    <w:t>scanning</w:t>
                  </w:r>
                  <w:proofErr w:type="spellEnd"/>
                  <w:r w:rsidRPr="00FD29D0">
                    <w:rPr>
                      <w:rFonts w:ascii="Times New Roman" w:eastAsia="Times New Roman" w:hAnsi="Times New Roman" w:cs="Times New Roman"/>
                      <w:szCs w:val="22"/>
                      <w:lang w:eastAsia="cs-CZ"/>
                    </w:rPr>
                    <w:t xml:space="preserve"> </w:t>
                  </w:r>
                  <w:proofErr w:type="spellStart"/>
                  <w:r w:rsidRPr="00FD29D0">
                    <w:rPr>
                      <w:rFonts w:ascii="Times New Roman" w:eastAsia="Times New Roman" w:hAnsi="Times New Roman" w:cs="Times New Roman"/>
                      <w:szCs w:val="22"/>
                      <w:lang w:eastAsia="cs-CZ"/>
                    </w:rPr>
                    <w:t>probe</w:t>
                  </w:r>
                  <w:proofErr w:type="spellEnd"/>
                  <w:r w:rsidRPr="00FD29D0">
                    <w:rPr>
                      <w:rFonts w:ascii="Times New Roman" w:eastAsia="Times New Roman" w:hAnsi="Times New Roman" w:cs="Times New Roman"/>
                      <w:szCs w:val="22"/>
                      <w:lang w:eastAsia="cs-CZ"/>
                    </w:rPr>
                    <w:t xml:space="preserve"> (SPM) a </w:t>
                  </w:r>
                  <w:proofErr w:type="spellStart"/>
                  <w:r w:rsidRPr="00FD29D0">
                    <w:rPr>
                      <w:rFonts w:ascii="Times New Roman" w:eastAsia="Times New Roman" w:hAnsi="Times New Roman" w:cs="Times New Roman"/>
                      <w:szCs w:val="22"/>
                      <w:lang w:eastAsia="cs-CZ"/>
                    </w:rPr>
                    <w:t>scanning</w:t>
                  </w:r>
                  <w:proofErr w:type="spellEnd"/>
                  <w:r w:rsidRPr="00FD29D0">
                    <w:rPr>
                      <w:rFonts w:ascii="Times New Roman" w:eastAsia="Times New Roman" w:hAnsi="Times New Roman" w:cs="Times New Roman"/>
                      <w:szCs w:val="22"/>
                      <w:lang w:eastAsia="cs-CZ"/>
                    </w:rPr>
                    <w:t xml:space="preserve"> </w:t>
                  </w:r>
                  <w:proofErr w:type="spellStart"/>
                  <w:r w:rsidRPr="00FD29D0">
                    <w:rPr>
                      <w:rFonts w:ascii="Times New Roman" w:eastAsia="Times New Roman" w:hAnsi="Times New Roman" w:cs="Times New Roman"/>
                      <w:szCs w:val="22"/>
                      <w:lang w:eastAsia="cs-CZ"/>
                    </w:rPr>
                    <w:t>near-field</w:t>
                  </w:r>
                  <w:proofErr w:type="spellEnd"/>
                  <w:r w:rsidRPr="00FD29D0">
                    <w:rPr>
                      <w:rFonts w:ascii="Times New Roman" w:eastAsia="Times New Roman" w:hAnsi="Times New Roman" w:cs="Times New Roman"/>
                      <w:szCs w:val="22"/>
                      <w:lang w:eastAsia="cs-CZ"/>
                    </w:rPr>
                    <w:t xml:space="preserve"> </w:t>
                  </w:r>
                  <w:proofErr w:type="spellStart"/>
                  <w:r w:rsidRPr="00FD29D0">
                    <w:rPr>
                      <w:rFonts w:ascii="Times New Roman" w:eastAsia="Times New Roman" w:hAnsi="Times New Roman" w:cs="Times New Roman"/>
                      <w:szCs w:val="22"/>
                      <w:lang w:eastAsia="cs-CZ"/>
                    </w:rPr>
                    <w:t>optical</w:t>
                  </w:r>
                  <w:proofErr w:type="spellEnd"/>
                  <w:r w:rsidRPr="00FD29D0">
                    <w:rPr>
                      <w:rFonts w:ascii="Times New Roman" w:eastAsia="Times New Roman" w:hAnsi="Times New Roman" w:cs="Times New Roman"/>
                      <w:szCs w:val="22"/>
                      <w:lang w:eastAsia="cs-CZ"/>
                    </w:rPr>
                    <w:t xml:space="preserve"> </w:t>
                  </w:r>
                  <w:proofErr w:type="spellStart"/>
                  <w:r w:rsidRPr="00FD29D0">
                    <w:rPr>
                      <w:rFonts w:ascii="Times New Roman" w:eastAsia="Times New Roman" w:hAnsi="Times New Roman" w:cs="Times New Roman"/>
                      <w:szCs w:val="22"/>
                      <w:lang w:eastAsia="cs-CZ"/>
                    </w:rPr>
                    <w:t>microscopy</w:t>
                  </w:r>
                  <w:proofErr w:type="spellEnd"/>
                  <w:r w:rsidRPr="00FD29D0">
                    <w:rPr>
                      <w:rFonts w:ascii="Times New Roman" w:eastAsia="Times New Roman" w:hAnsi="Times New Roman" w:cs="Times New Roman"/>
                      <w:szCs w:val="22"/>
                      <w:lang w:eastAsia="cs-CZ"/>
                    </w:rPr>
                    <w:t xml:space="preserve"> (SNOM). Takovýto kompaktní systém musí umožňovat korelativní měření </w:t>
                  </w:r>
                  <w:r w:rsidR="00DD0112" w:rsidRPr="00FD29D0">
                    <w:rPr>
                      <w:rFonts w:ascii="Times New Roman" w:eastAsia="Times New Roman" w:hAnsi="Times New Roman" w:cs="Times New Roman"/>
                      <w:szCs w:val="22"/>
                      <w:lang w:eastAsia="cs-CZ"/>
                    </w:rPr>
                    <w:t xml:space="preserve">těmito technikami </w:t>
                  </w:r>
                  <w:r w:rsidR="00225A3D" w:rsidRPr="00FD29D0">
                    <w:rPr>
                      <w:rFonts w:ascii="Times New Roman" w:eastAsia="Times New Roman" w:hAnsi="Times New Roman" w:cs="Times New Roman"/>
                      <w:szCs w:val="22"/>
                      <w:lang w:eastAsia="cs-CZ"/>
                    </w:rPr>
                    <w:t xml:space="preserve">řízené jedním a tím samým software </w:t>
                  </w:r>
                  <w:r w:rsidRPr="00FD29D0">
                    <w:rPr>
                      <w:rFonts w:ascii="Times New Roman" w:eastAsia="Times New Roman" w:hAnsi="Times New Roman" w:cs="Times New Roman"/>
                      <w:szCs w:val="22"/>
                      <w:lang w:eastAsia="cs-CZ"/>
                    </w:rPr>
                    <w:t>bez nutnosti přesunu vzorku mezi jednotlivými experimenty.</w:t>
                  </w:r>
                </w:p>
              </w:tc>
              <w:tc>
                <w:tcPr>
                  <w:tcW w:w="146" w:type="dxa"/>
                  <w:vAlign w:val="center"/>
                  <w:hideMark/>
                </w:tcPr>
                <w:p w14:paraId="20E69C74" w14:textId="77777777" w:rsidR="004828A0" w:rsidRPr="00FD29D0" w:rsidRDefault="004828A0" w:rsidP="004828A0">
                  <w:pPr>
                    <w:framePr w:hSpace="141" w:wrap="around" w:vAnchor="text" w:hAnchor="text" w:y="1"/>
                    <w:spacing w:after="0"/>
                    <w:suppressOverlap/>
                    <w:jc w:val="lef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</w:tr>
            <w:tr w:rsidR="004828A0" w:rsidRPr="00FD29D0" w14:paraId="1D4A02E5" w14:textId="77777777" w:rsidTr="4B920F5E">
              <w:trPr>
                <w:trHeight w:val="290"/>
              </w:trPr>
              <w:tc>
                <w:tcPr>
                  <w:tcW w:w="3125" w:type="dxa"/>
                  <w:shd w:val="clear" w:color="auto" w:fill="auto"/>
                </w:tcPr>
                <w:p w14:paraId="2E11C88D" w14:textId="77777777" w:rsidR="004828A0" w:rsidRPr="00FD29D0" w:rsidRDefault="004828A0" w:rsidP="004828A0">
                  <w:pPr>
                    <w:framePr w:hSpace="141" w:wrap="around" w:vAnchor="text" w:hAnchor="text" w:y="1"/>
                    <w:spacing w:after="0"/>
                    <w:suppressOverlap/>
                    <w:jc w:val="left"/>
                    <w:rPr>
                      <w:rFonts w:ascii="Times New Roman" w:eastAsia="Times New Roman" w:hAnsi="Times New Roman" w:cs="Times New Roman"/>
                      <w:szCs w:val="22"/>
                      <w:lang w:eastAsia="cs-CZ"/>
                    </w:rPr>
                  </w:pPr>
                </w:p>
              </w:tc>
              <w:tc>
                <w:tcPr>
                  <w:tcW w:w="5813" w:type="dxa"/>
                  <w:shd w:val="clear" w:color="auto" w:fill="auto"/>
                </w:tcPr>
                <w:p w14:paraId="7B4793C6" w14:textId="77777777" w:rsidR="004828A0" w:rsidRPr="00FD29D0" w:rsidRDefault="004828A0" w:rsidP="004828A0">
                  <w:pPr>
                    <w:framePr w:hSpace="141" w:wrap="around" w:vAnchor="text" w:hAnchor="text" w:y="1"/>
                    <w:spacing w:after="0"/>
                    <w:suppressOverlap/>
                    <w:jc w:val="lef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146" w:type="dxa"/>
                  <w:vAlign w:val="center"/>
                </w:tcPr>
                <w:p w14:paraId="03FD08DF" w14:textId="77777777" w:rsidR="004828A0" w:rsidRPr="00FD29D0" w:rsidRDefault="004828A0" w:rsidP="004828A0">
                  <w:pPr>
                    <w:framePr w:hSpace="141" w:wrap="around" w:vAnchor="text" w:hAnchor="text" w:y="1"/>
                    <w:spacing w:after="0"/>
                    <w:suppressOverlap/>
                    <w:jc w:val="lef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</w:tr>
            <w:tr w:rsidR="004828A0" w:rsidRPr="00FD29D0" w14:paraId="35EB443C" w14:textId="77777777" w:rsidTr="4B920F5E">
              <w:trPr>
                <w:trHeight w:val="1750"/>
              </w:trPr>
              <w:tc>
                <w:tcPr>
                  <w:tcW w:w="3125" w:type="dxa"/>
                  <w:vMerge w:val="restart"/>
                  <w:shd w:val="clear" w:color="auto" w:fill="auto"/>
                  <w:vAlign w:val="center"/>
                </w:tcPr>
                <w:p w14:paraId="4D4D0A3C" w14:textId="289C6390" w:rsidR="004828A0" w:rsidRPr="00FD29D0" w:rsidRDefault="004828A0" w:rsidP="004828A0">
                  <w:pPr>
                    <w:framePr w:hSpace="141" w:wrap="around" w:vAnchor="text" w:hAnchor="text" w:y="1"/>
                    <w:spacing w:after="0"/>
                    <w:suppressOverlap/>
                    <w:jc w:val="left"/>
                    <w:rPr>
                      <w:rFonts w:ascii="Times New Roman" w:eastAsia="Times New Roman" w:hAnsi="Times New Roman" w:cs="Times New Roman"/>
                      <w:szCs w:val="22"/>
                      <w:lang w:eastAsia="cs-CZ"/>
                    </w:rPr>
                  </w:pPr>
                  <w:r w:rsidRPr="00FD29D0">
                    <w:rPr>
                      <w:rFonts w:ascii="Times New Roman" w:eastAsia="Times New Roman" w:hAnsi="Times New Roman" w:cs="Times New Roman"/>
                      <w:szCs w:val="22"/>
                      <w:vertAlign w:val="superscript"/>
                      <w:lang w:eastAsia="cs-CZ"/>
                    </w:rPr>
                    <w:t>1</w:t>
                  </w:r>
                  <w:r w:rsidRPr="00FD29D0">
                    <w:rPr>
                      <w:rFonts w:ascii="Times New Roman" w:eastAsia="Times New Roman" w:hAnsi="Times New Roman" w:cs="Times New Roman"/>
                      <w:szCs w:val="22"/>
                      <w:lang w:eastAsia="cs-CZ"/>
                    </w:rPr>
                    <w:t xml:space="preserve">Na vyžádání: test </w:t>
                  </w:r>
                  <w:proofErr w:type="spellStart"/>
                  <w:r w:rsidRPr="00FD29D0">
                    <w:rPr>
                      <w:rFonts w:ascii="Times New Roman" w:eastAsia="Times New Roman" w:hAnsi="Times New Roman" w:cs="Times New Roman"/>
                      <w:szCs w:val="22"/>
                      <w:lang w:eastAsia="cs-CZ"/>
                    </w:rPr>
                    <w:t>konfokality</w:t>
                  </w:r>
                  <w:proofErr w:type="spellEnd"/>
                  <w:r w:rsidR="00F1537B" w:rsidRPr="00FD29D0">
                    <w:rPr>
                      <w:rFonts w:ascii="Times New Roman" w:eastAsia="Times New Roman" w:hAnsi="Times New Roman" w:cs="Times New Roman"/>
                      <w:szCs w:val="22"/>
                      <w:lang w:eastAsia="cs-CZ"/>
                    </w:rPr>
                    <w:t xml:space="preserve"> provedený</w:t>
                  </w:r>
                  <w:r w:rsidR="008C70DF" w:rsidRPr="00FD29D0">
                    <w:rPr>
                      <w:rFonts w:ascii="Times New Roman" w:eastAsia="Times New Roman" w:hAnsi="Times New Roman" w:cs="Times New Roman"/>
                      <w:szCs w:val="22"/>
                      <w:lang w:eastAsia="cs-CZ"/>
                    </w:rPr>
                    <w:t xml:space="preserve"> při </w:t>
                  </w:r>
                  <w:r w:rsidR="008E2011" w:rsidRPr="00FD29D0">
                    <w:rPr>
                      <w:rFonts w:ascii="Times New Roman" w:eastAsia="Times New Roman" w:hAnsi="Times New Roman" w:cs="Times New Roman"/>
                      <w:szCs w:val="22"/>
                      <w:lang w:eastAsia="cs-CZ"/>
                    </w:rPr>
                    <w:t>jedné definované</w:t>
                  </w:r>
                  <w:r w:rsidR="008C70DF" w:rsidRPr="00FD29D0">
                    <w:rPr>
                      <w:rFonts w:ascii="Times New Roman" w:eastAsia="Times New Roman" w:hAnsi="Times New Roman" w:cs="Times New Roman"/>
                      <w:szCs w:val="22"/>
                      <w:lang w:eastAsia="cs-CZ"/>
                    </w:rPr>
                    <w:t xml:space="preserve"> velikosti </w:t>
                  </w:r>
                  <w:r w:rsidR="00F1537B" w:rsidRPr="00FD29D0">
                    <w:rPr>
                      <w:rFonts w:ascii="Times New Roman" w:eastAsia="Times New Roman" w:hAnsi="Times New Roman" w:cs="Times New Roman"/>
                      <w:szCs w:val="22"/>
                      <w:lang w:eastAsia="cs-CZ"/>
                    </w:rPr>
                    <w:t xml:space="preserve">konfokální </w:t>
                  </w:r>
                  <w:r w:rsidR="00F14015" w:rsidRPr="00FD29D0">
                    <w:rPr>
                      <w:rFonts w:ascii="Times New Roman" w:eastAsia="Times New Roman" w:hAnsi="Times New Roman" w:cs="Times New Roman"/>
                      <w:szCs w:val="22"/>
                      <w:lang w:eastAsia="cs-CZ"/>
                    </w:rPr>
                    <w:t xml:space="preserve">dírky </w:t>
                  </w:r>
                  <w:r w:rsidR="008850D3" w:rsidRPr="00FD29D0">
                    <w:rPr>
                      <w:rFonts w:ascii="Times New Roman" w:eastAsia="Times New Roman" w:hAnsi="Times New Roman" w:cs="Times New Roman"/>
                      <w:szCs w:val="22"/>
                      <w:lang w:eastAsia="cs-CZ"/>
                    </w:rPr>
                    <w:t>stejné jako v </w:t>
                  </w:r>
                  <w:r w:rsidR="008850D3" w:rsidRPr="00FD29D0">
                    <w:rPr>
                      <w:rFonts w:ascii="Times New Roman" w:eastAsia="Times New Roman" w:hAnsi="Times New Roman" w:cs="Times New Roman"/>
                      <w:szCs w:val="22"/>
                      <w:vertAlign w:val="superscript"/>
                      <w:lang w:eastAsia="cs-CZ"/>
                    </w:rPr>
                    <w:t>2</w:t>
                  </w:r>
                  <w:r w:rsidR="008850D3" w:rsidRPr="00FD29D0">
                    <w:rPr>
                      <w:rFonts w:ascii="Times New Roman" w:eastAsia="Times New Roman" w:hAnsi="Times New Roman" w:cs="Times New Roman"/>
                      <w:szCs w:val="22"/>
                      <w:lang w:eastAsia="cs-CZ"/>
                    </w:rPr>
                    <w:t xml:space="preserve"> </w:t>
                  </w:r>
                  <w:r w:rsidR="00F14015" w:rsidRPr="00FD29D0">
                    <w:rPr>
                      <w:rFonts w:ascii="Times New Roman" w:eastAsia="Times New Roman" w:hAnsi="Times New Roman" w:cs="Times New Roman"/>
                      <w:szCs w:val="22"/>
                      <w:lang w:eastAsia="cs-CZ"/>
                    </w:rPr>
                    <w:t>a stejném objektiv</w:t>
                  </w:r>
                  <w:r w:rsidR="00B71654" w:rsidRPr="00FD29D0">
                    <w:rPr>
                      <w:rFonts w:ascii="Times New Roman" w:eastAsia="Times New Roman" w:hAnsi="Times New Roman" w:cs="Times New Roman"/>
                      <w:szCs w:val="22"/>
                      <w:lang w:eastAsia="cs-CZ"/>
                    </w:rPr>
                    <w:t>u</w:t>
                  </w:r>
                  <w:r w:rsidR="005D095F" w:rsidRPr="00FD29D0">
                    <w:rPr>
                      <w:rFonts w:ascii="Times New Roman" w:eastAsia="Times New Roman" w:hAnsi="Times New Roman" w:cs="Times New Roman"/>
                      <w:szCs w:val="22"/>
                      <w:lang w:eastAsia="cs-CZ"/>
                    </w:rPr>
                    <w:t xml:space="preserve"> jako v </w:t>
                  </w:r>
                  <w:r w:rsidR="005D095F" w:rsidRPr="00FD29D0">
                    <w:rPr>
                      <w:rFonts w:ascii="Times New Roman" w:eastAsia="Times New Roman" w:hAnsi="Times New Roman" w:cs="Times New Roman"/>
                      <w:szCs w:val="22"/>
                      <w:vertAlign w:val="superscript"/>
                      <w:lang w:eastAsia="cs-CZ"/>
                    </w:rPr>
                    <w:t>2</w:t>
                  </w:r>
                </w:p>
              </w:tc>
              <w:tc>
                <w:tcPr>
                  <w:tcW w:w="5813" w:type="dxa"/>
                  <w:shd w:val="clear" w:color="auto" w:fill="auto"/>
                </w:tcPr>
                <w:p w14:paraId="1F8E8507" w14:textId="0D1478EC" w:rsidR="004828A0" w:rsidRPr="00FD29D0" w:rsidRDefault="004828A0" w:rsidP="004828A0">
                  <w:pPr>
                    <w:framePr w:hSpace="141" w:wrap="around" w:vAnchor="text" w:hAnchor="text" w:y="1"/>
                    <w:spacing w:after="0"/>
                    <w:suppressOverlap/>
                    <w:jc w:val="left"/>
                    <w:rPr>
                      <w:rFonts w:ascii="Times New Roman" w:eastAsia="Times New Roman" w:hAnsi="Times New Roman" w:cs="Times New Roman"/>
                      <w:szCs w:val="22"/>
                      <w:lang w:eastAsia="cs-CZ"/>
                    </w:rPr>
                  </w:pPr>
                  <w:r w:rsidRPr="00FD29D0">
                    <w:rPr>
                      <w:rFonts w:ascii="Times New Roman" w:eastAsia="Times New Roman" w:hAnsi="Times New Roman" w:cs="Times New Roman"/>
                      <w:szCs w:val="22"/>
                      <w:lang w:eastAsia="cs-CZ"/>
                    </w:rPr>
                    <w:t>Hloubkové rozlišení stanovit jako FWHM parametr „</w:t>
                  </w:r>
                  <w:proofErr w:type="spellStart"/>
                  <w:r w:rsidRPr="00FD29D0">
                    <w:rPr>
                      <w:rFonts w:ascii="Times New Roman" w:eastAsia="Times New Roman" w:hAnsi="Times New Roman" w:cs="Times New Roman"/>
                      <w:szCs w:val="22"/>
                      <w:lang w:eastAsia="cs-CZ"/>
                    </w:rPr>
                    <w:t>effective</w:t>
                  </w:r>
                  <w:proofErr w:type="spellEnd"/>
                  <w:r w:rsidRPr="00FD29D0">
                    <w:rPr>
                      <w:rFonts w:ascii="Times New Roman" w:eastAsia="Times New Roman" w:hAnsi="Times New Roman" w:cs="Times New Roman"/>
                      <w:szCs w:val="22"/>
                      <w:lang w:eastAsia="cs-CZ"/>
                    </w:rPr>
                    <w:t xml:space="preserve"> point spread </w:t>
                  </w:r>
                  <w:proofErr w:type="spellStart"/>
                  <w:r w:rsidRPr="00FD29D0">
                    <w:rPr>
                      <w:rFonts w:ascii="Times New Roman" w:eastAsia="Times New Roman" w:hAnsi="Times New Roman" w:cs="Times New Roman"/>
                      <w:szCs w:val="22"/>
                      <w:lang w:eastAsia="cs-CZ"/>
                    </w:rPr>
                    <w:t>function</w:t>
                  </w:r>
                  <w:proofErr w:type="spellEnd"/>
                  <w:r w:rsidRPr="00FD29D0">
                    <w:rPr>
                      <w:rFonts w:ascii="Times New Roman" w:eastAsia="Times New Roman" w:hAnsi="Times New Roman" w:cs="Times New Roman"/>
                      <w:szCs w:val="22"/>
                      <w:lang w:eastAsia="cs-CZ"/>
                    </w:rPr>
                    <w:t xml:space="preserve">“ získané </w:t>
                  </w:r>
                  <w:proofErr w:type="spellStart"/>
                  <w:r w:rsidRPr="00FD29D0">
                    <w:rPr>
                      <w:rFonts w:ascii="Times New Roman" w:eastAsia="Times New Roman" w:hAnsi="Times New Roman" w:cs="Times New Roman"/>
                      <w:szCs w:val="22"/>
                      <w:lang w:eastAsia="cs-CZ"/>
                    </w:rPr>
                    <w:t>Ramanovým</w:t>
                  </w:r>
                  <w:proofErr w:type="spellEnd"/>
                  <w:r w:rsidRPr="00FD29D0">
                    <w:rPr>
                      <w:rFonts w:ascii="Times New Roman" w:eastAsia="Times New Roman" w:hAnsi="Times New Roman" w:cs="Times New Roman"/>
                      <w:szCs w:val="22"/>
                      <w:lang w:eastAsia="cs-CZ"/>
                    </w:rPr>
                    <w:t xml:space="preserve"> mapováním ve směru osy z na vzorku grafenu rozptýleném na </w:t>
                  </w:r>
                  <w:r w:rsidR="00F24D91" w:rsidRPr="00FD29D0">
                    <w:rPr>
                      <w:rFonts w:ascii="Times New Roman" w:eastAsia="Times New Roman" w:hAnsi="Times New Roman" w:cs="Times New Roman"/>
                      <w:szCs w:val="22"/>
                      <w:lang w:eastAsia="cs-CZ"/>
                    </w:rPr>
                    <w:t xml:space="preserve">povrchových </w:t>
                  </w:r>
                  <w:r w:rsidR="0015735B" w:rsidRPr="00FD29D0">
                    <w:rPr>
                      <w:rFonts w:ascii="Times New Roman" w:eastAsia="Times New Roman" w:hAnsi="Times New Roman" w:cs="Times New Roman"/>
                      <w:szCs w:val="22"/>
                      <w:lang w:eastAsia="cs-CZ"/>
                    </w:rPr>
                    <w:t xml:space="preserve">strukturách </w:t>
                  </w:r>
                  <w:r w:rsidR="00F24D91" w:rsidRPr="00FD29D0">
                    <w:rPr>
                      <w:rFonts w:ascii="Times New Roman" w:eastAsia="Times New Roman" w:hAnsi="Times New Roman" w:cs="Times New Roman"/>
                      <w:szCs w:val="22"/>
                      <w:lang w:eastAsia="cs-CZ"/>
                    </w:rPr>
                    <w:t>vyleptaného</w:t>
                  </w:r>
                  <w:r w:rsidR="0015735B" w:rsidRPr="00FD29D0">
                    <w:rPr>
                      <w:rFonts w:ascii="Times New Roman" w:eastAsia="Times New Roman" w:hAnsi="Times New Roman" w:cs="Times New Roman"/>
                      <w:szCs w:val="22"/>
                      <w:lang w:eastAsia="cs-CZ"/>
                    </w:rPr>
                    <w:t xml:space="preserve"> </w:t>
                  </w:r>
                  <w:r w:rsidRPr="00FD29D0">
                    <w:rPr>
                      <w:rFonts w:ascii="Times New Roman" w:eastAsia="Times New Roman" w:hAnsi="Times New Roman" w:cs="Times New Roman"/>
                      <w:szCs w:val="22"/>
                      <w:lang w:eastAsia="cs-CZ"/>
                    </w:rPr>
                    <w:t xml:space="preserve">křemíku (maximální tloušťka grafenu 50 </w:t>
                  </w:r>
                  <w:proofErr w:type="spellStart"/>
                  <w:r w:rsidRPr="00FD29D0">
                    <w:rPr>
                      <w:rFonts w:ascii="Times New Roman" w:eastAsia="Times New Roman" w:hAnsi="Times New Roman" w:cs="Times New Roman"/>
                      <w:szCs w:val="22"/>
                      <w:lang w:eastAsia="cs-CZ"/>
                    </w:rPr>
                    <w:t>nm</w:t>
                  </w:r>
                  <w:proofErr w:type="spellEnd"/>
                  <w:r w:rsidRPr="00FD29D0">
                    <w:rPr>
                      <w:rFonts w:ascii="Times New Roman" w:eastAsia="Times New Roman" w:hAnsi="Times New Roman" w:cs="Times New Roman"/>
                      <w:szCs w:val="22"/>
                      <w:lang w:eastAsia="cs-CZ"/>
                    </w:rPr>
                    <w:t>, minimální p</w:t>
                  </w:r>
                  <w:r w:rsidR="00090D5F">
                    <w:rPr>
                      <w:rFonts w:ascii="Times New Roman" w:eastAsia="Times New Roman" w:hAnsi="Times New Roman" w:cs="Times New Roman"/>
                      <w:szCs w:val="22"/>
                      <w:lang w:eastAsia="cs-CZ"/>
                    </w:rPr>
                    <w:t>r</w:t>
                  </w:r>
                  <w:r w:rsidRPr="00FD29D0">
                    <w:rPr>
                      <w:rFonts w:ascii="Times New Roman" w:eastAsia="Times New Roman" w:hAnsi="Times New Roman" w:cs="Times New Roman"/>
                      <w:szCs w:val="22"/>
                      <w:lang w:eastAsia="cs-CZ"/>
                    </w:rPr>
                    <w:t xml:space="preserve">ůměr </w:t>
                  </w:r>
                  <w:proofErr w:type="spellStart"/>
                  <w:r w:rsidRPr="00FD29D0">
                    <w:rPr>
                      <w:rFonts w:ascii="Times New Roman" w:eastAsia="Times New Roman" w:hAnsi="Times New Roman" w:cs="Times New Roman"/>
                      <w:szCs w:val="22"/>
                      <w:lang w:eastAsia="cs-CZ"/>
                    </w:rPr>
                    <w:t>dír</w:t>
                  </w:r>
                  <w:proofErr w:type="spellEnd"/>
                  <w:r w:rsidRPr="00FD29D0">
                    <w:rPr>
                      <w:rFonts w:ascii="Times New Roman" w:eastAsia="Times New Roman" w:hAnsi="Times New Roman" w:cs="Times New Roman"/>
                      <w:szCs w:val="22"/>
                      <w:lang w:eastAsia="cs-CZ"/>
                    </w:rPr>
                    <w:t xml:space="preserve"> v křemíku </w:t>
                  </w:r>
                  <w:proofErr w:type="gramStart"/>
                  <w:r w:rsidRPr="00FD29D0">
                    <w:rPr>
                      <w:rFonts w:ascii="Times New Roman" w:eastAsia="Times New Roman" w:hAnsi="Times New Roman" w:cs="Times New Roman"/>
                      <w:szCs w:val="22"/>
                      <w:lang w:eastAsia="cs-CZ"/>
                    </w:rPr>
                    <w:t>5 – 10</w:t>
                  </w:r>
                  <w:proofErr w:type="gramEnd"/>
                  <w:r w:rsidRPr="00FD29D0">
                    <w:rPr>
                      <w:rFonts w:ascii="Times New Roman" w:eastAsia="Times New Roman" w:hAnsi="Times New Roman" w:cs="Times New Roman"/>
                      <w:szCs w:val="22"/>
                      <w:lang w:eastAsia="cs-CZ"/>
                    </w:rPr>
                    <w:t xml:space="preserve"> µm). Podmínky: λ dle nabídky, zvětšení 100×, NA 0.9,</w:t>
                  </w:r>
                  <w:r w:rsidR="008A1438" w:rsidRPr="00FD29D0">
                    <w:rPr>
                      <w:rFonts w:ascii="Times New Roman" w:eastAsia="Times New Roman" w:hAnsi="Times New Roman" w:cs="Times New Roman"/>
                      <w:szCs w:val="22"/>
                      <w:lang w:eastAsia="cs-CZ"/>
                    </w:rPr>
                    <w:t xml:space="preserve"> </w:t>
                  </w:r>
                  <w:r w:rsidRPr="00FD29D0">
                    <w:rPr>
                      <w:rFonts w:ascii="Times New Roman" w:eastAsia="Times New Roman" w:hAnsi="Times New Roman" w:cs="Times New Roman"/>
                      <w:szCs w:val="22"/>
                      <w:lang w:eastAsia="cs-CZ"/>
                    </w:rPr>
                    <w:t>měření na vzduchu.</w:t>
                  </w:r>
                </w:p>
              </w:tc>
              <w:tc>
                <w:tcPr>
                  <w:tcW w:w="146" w:type="dxa"/>
                  <w:vAlign w:val="center"/>
                </w:tcPr>
                <w:p w14:paraId="3992203B" w14:textId="77777777" w:rsidR="004828A0" w:rsidRPr="00FD29D0" w:rsidRDefault="004828A0" w:rsidP="004828A0">
                  <w:pPr>
                    <w:framePr w:hSpace="141" w:wrap="around" w:vAnchor="text" w:hAnchor="text" w:y="1"/>
                    <w:spacing w:after="0"/>
                    <w:suppressOverlap/>
                    <w:jc w:val="lef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</w:tr>
            <w:tr w:rsidR="004828A0" w:rsidRPr="00FD29D0" w14:paraId="3F4389EF" w14:textId="77777777" w:rsidTr="4B920F5E">
              <w:trPr>
                <w:trHeight w:val="1755"/>
              </w:trPr>
              <w:tc>
                <w:tcPr>
                  <w:tcW w:w="3125" w:type="dxa"/>
                  <w:vMerge/>
                </w:tcPr>
                <w:p w14:paraId="2D9270CB" w14:textId="77777777" w:rsidR="004828A0" w:rsidRPr="00FD29D0" w:rsidRDefault="004828A0" w:rsidP="004828A0">
                  <w:pPr>
                    <w:framePr w:hSpace="141" w:wrap="around" w:vAnchor="text" w:hAnchor="text" w:y="1"/>
                    <w:spacing w:after="0"/>
                    <w:suppressOverlap/>
                    <w:jc w:val="left"/>
                    <w:rPr>
                      <w:rFonts w:ascii="Times New Roman" w:eastAsia="Times New Roman" w:hAnsi="Times New Roman" w:cs="Times New Roman"/>
                      <w:szCs w:val="22"/>
                      <w:lang w:eastAsia="cs-CZ"/>
                    </w:rPr>
                  </w:pPr>
                </w:p>
              </w:tc>
              <w:tc>
                <w:tcPr>
                  <w:tcW w:w="5813" w:type="dxa"/>
                  <w:shd w:val="clear" w:color="auto" w:fill="auto"/>
                </w:tcPr>
                <w:p w14:paraId="65FDE0D4" w14:textId="4B8FBBF9" w:rsidR="004828A0" w:rsidRPr="00FD29D0" w:rsidRDefault="004828A0" w:rsidP="004828A0">
                  <w:pPr>
                    <w:framePr w:hSpace="141" w:wrap="around" w:vAnchor="text" w:hAnchor="text" w:y="1"/>
                    <w:spacing w:after="0"/>
                    <w:suppressOverlap/>
                    <w:jc w:val="left"/>
                    <w:rPr>
                      <w:rFonts w:ascii="Times New Roman" w:eastAsia="Times New Roman" w:hAnsi="Times New Roman" w:cs="Times New Roman"/>
                      <w:lang w:eastAsia="cs-CZ"/>
                    </w:rPr>
                  </w:pPr>
                  <w:r w:rsidRPr="00FD29D0">
                    <w:rPr>
                      <w:rFonts w:ascii="Times New Roman" w:eastAsia="Times New Roman" w:hAnsi="Times New Roman" w:cs="Times New Roman"/>
                      <w:lang w:eastAsia="cs-CZ"/>
                    </w:rPr>
                    <w:t>Laterální rozlišení stanovit jako FWHM parametr „</w:t>
                  </w:r>
                  <w:proofErr w:type="spellStart"/>
                  <w:r w:rsidRPr="00FD29D0">
                    <w:rPr>
                      <w:rFonts w:ascii="Times New Roman" w:eastAsia="Times New Roman" w:hAnsi="Times New Roman" w:cs="Times New Roman"/>
                      <w:lang w:eastAsia="cs-CZ"/>
                    </w:rPr>
                    <w:t>effective</w:t>
                  </w:r>
                  <w:proofErr w:type="spellEnd"/>
                  <w:r w:rsidRPr="00FD29D0">
                    <w:rPr>
                      <w:rFonts w:ascii="Times New Roman" w:eastAsia="Times New Roman" w:hAnsi="Times New Roman" w:cs="Times New Roman"/>
                      <w:lang w:eastAsia="cs-CZ"/>
                    </w:rPr>
                    <w:t xml:space="preserve"> point spread </w:t>
                  </w:r>
                  <w:proofErr w:type="spellStart"/>
                  <w:r w:rsidRPr="00FD29D0">
                    <w:rPr>
                      <w:rFonts w:ascii="Times New Roman" w:eastAsia="Times New Roman" w:hAnsi="Times New Roman" w:cs="Times New Roman"/>
                      <w:lang w:eastAsia="cs-CZ"/>
                    </w:rPr>
                    <w:t>function</w:t>
                  </w:r>
                  <w:proofErr w:type="spellEnd"/>
                  <w:r w:rsidRPr="00FD29D0">
                    <w:rPr>
                      <w:rFonts w:ascii="Times New Roman" w:eastAsia="Times New Roman" w:hAnsi="Times New Roman" w:cs="Times New Roman"/>
                      <w:lang w:eastAsia="cs-CZ"/>
                    </w:rPr>
                    <w:t xml:space="preserve">“ získané </w:t>
                  </w:r>
                  <w:proofErr w:type="spellStart"/>
                  <w:r w:rsidRPr="00FD29D0">
                    <w:rPr>
                      <w:rFonts w:ascii="Times New Roman" w:eastAsia="Times New Roman" w:hAnsi="Times New Roman" w:cs="Times New Roman"/>
                      <w:lang w:eastAsia="cs-CZ"/>
                    </w:rPr>
                    <w:t>Ramanovým</w:t>
                  </w:r>
                  <w:proofErr w:type="spellEnd"/>
                  <w:r w:rsidRPr="00FD29D0">
                    <w:rPr>
                      <w:rFonts w:ascii="Times New Roman" w:eastAsia="Times New Roman" w:hAnsi="Times New Roman" w:cs="Times New Roman"/>
                      <w:lang w:eastAsia="cs-CZ"/>
                    </w:rPr>
                    <w:t xml:space="preserve"> mapováním ve směru osy x a y na vzorku izolovaných </w:t>
                  </w:r>
                  <w:proofErr w:type="gramStart"/>
                  <w:r w:rsidRPr="00FD29D0">
                    <w:rPr>
                      <w:rFonts w:ascii="Times New Roman" w:eastAsia="Times New Roman" w:hAnsi="Times New Roman" w:cs="Times New Roman"/>
                      <w:lang w:eastAsia="cs-CZ"/>
                    </w:rPr>
                    <w:t>jedno- nebo</w:t>
                  </w:r>
                  <w:proofErr w:type="gramEnd"/>
                  <w:r w:rsidRPr="00FD29D0">
                    <w:rPr>
                      <w:rFonts w:ascii="Times New Roman" w:eastAsia="Times New Roman" w:hAnsi="Times New Roman" w:cs="Times New Roman"/>
                      <w:lang w:eastAsia="cs-CZ"/>
                    </w:rPr>
                    <w:t xml:space="preserve"> </w:t>
                  </w:r>
                  <w:proofErr w:type="spellStart"/>
                  <w:r w:rsidRPr="00FD29D0">
                    <w:rPr>
                      <w:rFonts w:ascii="Times New Roman" w:eastAsia="Times New Roman" w:hAnsi="Times New Roman" w:cs="Times New Roman"/>
                      <w:lang w:eastAsia="cs-CZ"/>
                    </w:rPr>
                    <w:t>více-stěnných</w:t>
                  </w:r>
                  <w:proofErr w:type="spellEnd"/>
                  <w:r w:rsidRPr="00FD29D0">
                    <w:rPr>
                      <w:rFonts w:ascii="Times New Roman" w:eastAsia="Times New Roman" w:hAnsi="Times New Roman" w:cs="Times New Roman"/>
                      <w:lang w:eastAsia="cs-CZ"/>
                    </w:rPr>
                    <w:t xml:space="preserve"> karbonových nanovláken (max. průměr vlákna 75 </w:t>
                  </w:r>
                  <w:proofErr w:type="spellStart"/>
                  <w:r w:rsidRPr="00FD29D0">
                    <w:rPr>
                      <w:rFonts w:ascii="Times New Roman" w:eastAsia="Times New Roman" w:hAnsi="Times New Roman" w:cs="Times New Roman"/>
                      <w:lang w:eastAsia="cs-CZ"/>
                    </w:rPr>
                    <w:t>nm</w:t>
                  </w:r>
                  <w:proofErr w:type="spellEnd"/>
                  <w:r w:rsidRPr="00FD29D0">
                    <w:rPr>
                      <w:rFonts w:ascii="Times New Roman" w:eastAsia="Times New Roman" w:hAnsi="Times New Roman" w:cs="Times New Roman"/>
                      <w:lang w:eastAsia="cs-CZ"/>
                    </w:rPr>
                    <w:t>, délka alespoň 1 µm, podklad křemík nebo sklo).</w:t>
                  </w:r>
                  <w:r w:rsidRPr="00FD29D0">
                    <w:t xml:space="preserve"> </w:t>
                  </w:r>
                  <w:r w:rsidRPr="00FD29D0">
                    <w:rPr>
                      <w:rFonts w:ascii="Times New Roman" w:eastAsia="Times New Roman" w:hAnsi="Times New Roman" w:cs="Times New Roman"/>
                      <w:lang w:eastAsia="cs-CZ"/>
                    </w:rPr>
                    <w:t>Podmínky: λ dle nabídky, zvětšení 100×, NA 0.9, měření na vzduchu.</w:t>
                  </w:r>
                </w:p>
              </w:tc>
              <w:tc>
                <w:tcPr>
                  <w:tcW w:w="146" w:type="dxa"/>
                  <w:vAlign w:val="center"/>
                </w:tcPr>
                <w:p w14:paraId="57A710FC" w14:textId="77777777" w:rsidR="004828A0" w:rsidRPr="00FD29D0" w:rsidRDefault="004828A0" w:rsidP="004828A0">
                  <w:pPr>
                    <w:framePr w:hSpace="141" w:wrap="around" w:vAnchor="text" w:hAnchor="text" w:y="1"/>
                    <w:spacing w:after="0"/>
                    <w:suppressOverlap/>
                    <w:jc w:val="lef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</w:tr>
            <w:tr w:rsidR="004828A0" w:rsidRPr="00FD29D0" w14:paraId="3DA55D0D" w14:textId="77777777" w:rsidTr="4B920F5E">
              <w:trPr>
                <w:trHeight w:val="290"/>
              </w:trPr>
              <w:tc>
                <w:tcPr>
                  <w:tcW w:w="3125" w:type="dxa"/>
                  <w:shd w:val="clear" w:color="auto" w:fill="auto"/>
                </w:tcPr>
                <w:p w14:paraId="49C7513B" w14:textId="07A33026" w:rsidR="004828A0" w:rsidRPr="00FD29D0" w:rsidRDefault="004828A0" w:rsidP="004828A0">
                  <w:pPr>
                    <w:framePr w:hSpace="141" w:wrap="around" w:vAnchor="text" w:hAnchor="text" w:y="1"/>
                    <w:spacing w:after="0"/>
                    <w:suppressOverlap/>
                    <w:jc w:val="left"/>
                    <w:rPr>
                      <w:rFonts w:ascii="Times New Roman" w:eastAsia="Times New Roman" w:hAnsi="Times New Roman" w:cs="Times New Roman"/>
                      <w:szCs w:val="22"/>
                      <w:lang w:eastAsia="cs-CZ"/>
                    </w:rPr>
                  </w:pPr>
                  <w:r w:rsidRPr="00FD29D0">
                    <w:rPr>
                      <w:rFonts w:ascii="Times New Roman" w:eastAsia="Times New Roman" w:hAnsi="Times New Roman" w:cs="Times New Roman"/>
                      <w:szCs w:val="22"/>
                      <w:vertAlign w:val="superscript"/>
                      <w:lang w:eastAsia="cs-CZ"/>
                    </w:rPr>
                    <w:t>2</w:t>
                  </w:r>
                  <w:r w:rsidRPr="00FD29D0">
                    <w:rPr>
                      <w:rFonts w:ascii="Times New Roman" w:eastAsia="Times New Roman" w:hAnsi="Times New Roman" w:cs="Times New Roman"/>
                      <w:szCs w:val="22"/>
                      <w:lang w:eastAsia="cs-CZ"/>
                    </w:rPr>
                    <w:t xml:space="preserve">Na vyžádání: test citlivosti a </w:t>
                  </w:r>
                  <w:proofErr w:type="spellStart"/>
                  <w:r w:rsidRPr="00FD29D0">
                    <w:rPr>
                      <w:rFonts w:ascii="Times New Roman" w:eastAsia="Times New Roman" w:hAnsi="Times New Roman" w:cs="Times New Roman"/>
                      <w:szCs w:val="22"/>
                      <w:lang w:eastAsia="cs-CZ"/>
                    </w:rPr>
                    <w:t>konfokality</w:t>
                  </w:r>
                  <w:proofErr w:type="spellEnd"/>
                  <w:r w:rsidR="00635A71" w:rsidRPr="00FD29D0">
                    <w:rPr>
                      <w:rFonts w:ascii="Times New Roman" w:eastAsia="Times New Roman" w:hAnsi="Times New Roman" w:cs="Times New Roman"/>
                      <w:szCs w:val="22"/>
                      <w:lang w:eastAsia="cs-CZ"/>
                    </w:rPr>
                    <w:t xml:space="preserve"> při jedné definované velikosti konfokální dírky stejné jako v </w:t>
                  </w:r>
                  <w:r w:rsidR="0071378D" w:rsidRPr="00FD29D0">
                    <w:rPr>
                      <w:rFonts w:ascii="Times New Roman" w:eastAsia="Times New Roman" w:hAnsi="Times New Roman" w:cs="Times New Roman"/>
                      <w:szCs w:val="22"/>
                      <w:vertAlign w:val="superscript"/>
                      <w:lang w:eastAsia="cs-CZ"/>
                    </w:rPr>
                    <w:t>1</w:t>
                  </w:r>
                  <w:r w:rsidR="00635A71" w:rsidRPr="00FD29D0">
                    <w:rPr>
                      <w:rFonts w:ascii="Times New Roman" w:eastAsia="Times New Roman" w:hAnsi="Times New Roman" w:cs="Times New Roman"/>
                      <w:szCs w:val="22"/>
                      <w:lang w:eastAsia="cs-CZ"/>
                    </w:rPr>
                    <w:t xml:space="preserve"> a stejném objektivu jako v </w:t>
                  </w:r>
                  <w:r w:rsidR="0071378D" w:rsidRPr="00FD29D0">
                    <w:rPr>
                      <w:rFonts w:ascii="Times New Roman" w:eastAsia="Times New Roman" w:hAnsi="Times New Roman" w:cs="Times New Roman"/>
                      <w:szCs w:val="22"/>
                      <w:vertAlign w:val="superscript"/>
                      <w:lang w:eastAsia="cs-CZ"/>
                    </w:rPr>
                    <w:t>1</w:t>
                  </w:r>
                </w:p>
              </w:tc>
              <w:tc>
                <w:tcPr>
                  <w:tcW w:w="5813" w:type="dxa"/>
                  <w:shd w:val="clear" w:color="auto" w:fill="auto"/>
                </w:tcPr>
                <w:p w14:paraId="1E1A934E" w14:textId="0F74863E" w:rsidR="004828A0" w:rsidRPr="00FD29D0" w:rsidRDefault="002E782E" w:rsidP="004828A0">
                  <w:pPr>
                    <w:framePr w:hSpace="141" w:wrap="around" w:vAnchor="text" w:hAnchor="text" w:y="1"/>
                    <w:spacing w:after="0"/>
                    <w:suppressOverlap/>
                    <w:jc w:val="left"/>
                    <w:rPr>
                      <w:rFonts w:ascii="Times New Roman" w:eastAsia="Times New Roman" w:hAnsi="Times New Roman" w:cs="Times New Roman"/>
                      <w:szCs w:val="22"/>
                      <w:lang w:eastAsia="cs-CZ"/>
                    </w:rPr>
                  </w:pPr>
                  <w:r w:rsidRPr="00FD29D0">
                    <w:rPr>
                      <w:rFonts w:ascii="Times New Roman" w:eastAsia="Times New Roman" w:hAnsi="Times New Roman" w:cs="Times New Roman"/>
                      <w:szCs w:val="22"/>
                      <w:lang w:eastAsia="cs-CZ"/>
                    </w:rPr>
                    <w:t>I</w:t>
                  </w:r>
                  <w:r w:rsidR="0069578C" w:rsidRPr="00FD29D0">
                    <w:rPr>
                      <w:rFonts w:ascii="Times New Roman" w:eastAsia="Times New Roman" w:hAnsi="Times New Roman" w:cs="Times New Roman"/>
                      <w:szCs w:val="22"/>
                      <w:lang w:eastAsia="cs-CZ"/>
                    </w:rPr>
                    <w:t>ntenzita</w:t>
                  </w:r>
                  <w:r w:rsidR="00E94067" w:rsidRPr="00FD29D0">
                    <w:rPr>
                      <w:rFonts w:ascii="Times New Roman" w:eastAsia="Times New Roman" w:hAnsi="Times New Roman" w:cs="Times New Roman"/>
                      <w:szCs w:val="22"/>
                      <w:lang w:eastAsia="cs-CZ"/>
                    </w:rPr>
                    <w:t xml:space="preserve"> píku 3. řádu</w:t>
                  </w:r>
                  <w:r w:rsidR="0069578C" w:rsidRPr="00FD29D0">
                    <w:rPr>
                      <w:rFonts w:ascii="Times New Roman" w:eastAsia="Times New Roman" w:hAnsi="Times New Roman" w:cs="Times New Roman"/>
                      <w:szCs w:val="22"/>
                      <w:lang w:eastAsia="cs-CZ"/>
                    </w:rPr>
                    <w:t xml:space="preserve"> </w:t>
                  </w:r>
                  <w:r w:rsidR="004828A0" w:rsidRPr="00FD29D0">
                    <w:rPr>
                      <w:rFonts w:ascii="Times New Roman" w:eastAsia="Times New Roman" w:hAnsi="Times New Roman" w:cs="Times New Roman"/>
                      <w:szCs w:val="22"/>
                      <w:lang w:eastAsia="cs-CZ"/>
                    </w:rPr>
                    <w:t xml:space="preserve">křemíku </w:t>
                  </w:r>
                  <w:r w:rsidR="00CB5B12" w:rsidRPr="00FD29D0">
                    <w:rPr>
                      <w:rFonts w:ascii="Times New Roman" w:eastAsia="Times New Roman" w:hAnsi="Times New Roman" w:cs="Times New Roman"/>
                      <w:szCs w:val="22"/>
                      <w:lang w:eastAsia="cs-CZ"/>
                    </w:rPr>
                    <w:t>musí b</w:t>
                  </w:r>
                  <w:r w:rsidR="00811916" w:rsidRPr="00FD29D0">
                    <w:rPr>
                      <w:rFonts w:ascii="Times New Roman" w:eastAsia="Times New Roman" w:hAnsi="Times New Roman" w:cs="Times New Roman"/>
                      <w:szCs w:val="22"/>
                      <w:lang w:eastAsia="cs-CZ"/>
                    </w:rPr>
                    <w:t>ý</w:t>
                  </w:r>
                  <w:r w:rsidR="00CB5B12" w:rsidRPr="00FD29D0">
                    <w:rPr>
                      <w:rFonts w:ascii="Times New Roman" w:eastAsia="Times New Roman" w:hAnsi="Times New Roman" w:cs="Times New Roman"/>
                      <w:szCs w:val="22"/>
                      <w:lang w:eastAsia="cs-CZ"/>
                    </w:rPr>
                    <w:t>t v</w:t>
                  </w:r>
                  <w:r w:rsidR="00E94067" w:rsidRPr="00FD29D0">
                    <w:rPr>
                      <w:rFonts w:ascii="Times New Roman" w:eastAsia="Times New Roman" w:hAnsi="Times New Roman" w:cs="Times New Roman"/>
                      <w:szCs w:val="22"/>
                      <w:lang w:eastAsia="cs-CZ"/>
                    </w:rPr>
                    <w:t>ětší</w:t>
                  </w:r>
                  <w:r w:rsidR="00CB5B12" w:rsidRPr="00FD29D0">
                    <w:rPr>
                      <w:rFonts w:ascii="Times New Roman" w:eastAsia="Times New Roman" w:hAnsi="Times New Roman" w:cs="Times New Roman"/>
                      <w:szCs w:val="22"/>
                      <w:lang w:eastAsia="cs-CZ"/>
                    </w:rPr>
                    <w:t xml:space="preserve"> ne</w:t>
                  </w:r>
                  <w:r w:rsidR="00E94067" w:rsidRPr="00FD29D0">
                    <w:rPr>
                      <w:rFonts w:ascii="Times New Roman" w:eastAsia="Times New Roman" w:hAnsi="Times New Roman" w:cs="Times New Roman"/>
                      <w:szCs w:val="22"/>
                      <w:lang w:eastAsia="cs-CZ"/>
                    </w:rPr>
                    <w:t>ž</w:t>
                  </w:r>
                  <w:r w:rsidR="00CB5B12" w:rsidRPr="00FD29D0">
                    <w:rPr>
                      <w:rFonts w:ascii="Times New Roman" w:eastAsia="Times New Roman" w:hAnsi="Times New Roman" w:cs="Times New Roman"/>
                      <w:szCs w:val="22"/>
                      <w:lang w:eastAsia="cs-CZ"/>
                    </w:rPr>
                    <w:t xml:space="preserve"> </w:t>
                  </w:r>
                  <w:r w:rsidR="00E94067" w:rsidRPr="00FD29D0">
                    <w:rPr>
                      <w:rFonts w:ascii="Times New Roman" w:eastAsia="Times New Roman" w:hAnsi="Times New Roman" w:cs="Times New Roman"/>
                      <w:szCs w:val="22"/>
                      <w:lang w:eastAsia="cs-CZ"/>
                    </w:rPr>
                    <w:t xml:space="preserve">intenzita </w:t>
                  </w:r>
                  <w:r w:rsidR="00CB5B12" w:rsidRPr="00FD29D0">
                    <w:rPr>
                      <w:rFonts w:ascii="Times New Roman" w:eastAsia="Times New Roman" w:hAnsi="Times New Roman" w:cs="Times New Roman"/>
                      <w:szCs w:val="22"/>
                      <w:lang w:eastAsia="cs-CZ"/>
                    </w:rPr>
                    <w:t>p</w:t>
                  </w:r>
                  <w:r w:rsidR="00E94067" w:rsidRPr="00FD29D0">
                    <w:rPr>
                      <w:rFonts w:ascii="Times New Roman" w:eastAsia="Times New Roman" w:hAnsi="Times New Roman" w:cs="Times New Roman"/>
                      <w:szCs w:val="22"/>
                      <w:lang w:eastAsia="cs-CZ"/>
                    </w:rPr>
                    <w:t>í</w:t>
                  </w:r>
                  <w:r w:rsidR="00CB5B12" w:rsidRPr="00FD29D0">
                    <w:rPr>
                      <w:rFonts w:ascii="Times New Roman" w:eastAsia="Times New Roman" w:hAnsi="Times New Roman" w:cs="Times New Roman"/>
                      <w:szCs w:val="22"/>
                      <w:lang w:eastAsia="cs-CZ"/>
                    </w:rPr>
                    <w:t>k</w:t>
                  </w:r>
                  <w:r w:rsidR="00E94067" w:rsidRPr="00FD29D0">
                    <w:rPr>
                      <w:rFonts w:ascii="Times New Roman" w:eastAsia="Times New Roman" w:hAnsi="Times New Roman" w:cs="Times New Roman"/>
                      <w:szCs w:val="22"/>
                      <w:lang w:eastAsia="cs-CZ"/>
                    </w:rPr>
                    <w:t>u</w:t>
                  </w:r>
                  <w:r w:rsidR="00CB5B12" w:rsidRPr="00FD29D0">
                    <w:rPr>
                      <w:rFonts w:ascii="Times New Roman" w:eastAsia="Times New Roman" w:hAnsi="Times New Roman" w:cs="Times New Roman"/>
                      <w:szCs w:val="22"/>
                      <w:lang w:eastAsia="cs-CZ"/>
                    </w:rPr>
                    <w:t xml:space="preserve"> atm</w:t>
                  </w:r>
                  <w:r w:rsidR="00E94067" w:rsidRPr="00FD29D0">
                    <w:rPr>
                      <w:rFonts w:ascii="Times New Roman" w:eastAsia="Times New Roman" w:hAnsi="Times New Roman" w:cs="Times New Roman"/>
                      <w:szCs w:val="22"/>
                      <w:lang w:eastAsia="cs-CZ"/>
                    </w:rPr>
                    <w:t>osférického</w:t>
                  </w:r>
                  <w:r w:rsidR="00CB5B12" w:rsidRPr="00FD29D0">
                    <w:rPr>
                      <w:rFonts w:ascii="Times New Roman" w:eastAsia="Times New Roman" w:hAnsi="Times New Roman" w:cs="Times New Roman"/>
                      <w:szCs w:val="22"/>
                      <w:lang w:eastAsia="cs-CZ"/>
                    </w:rPr>
                    <w:t xml:space="preserve"> N</w:t>
                  </w:r>
                  <w:r w:rsidR="00CB5B12" w:rsidRPr="00FD29D0">
                    <w:rPr>
                      <w:rFonts w:ascii="Times New Roman" w:eastAsia="Times New Roman" w:hAnsi="Times New Roman" w:cs="Times New Roman"/>
                      <w:szCs w:val="22"/>
                      <w:vertAlign w:val="subscript"/>
                      <w:lang w:eastAsia="cs-CZ"/>
                    </w:rPr>
                    <w:t>2</w:t>
                  </w:r>
                  <w:r w:rsidR="004828A0" w:rsidRPr="00FD29D0">
                    <w:rPr>
                      <w:rFonts w:ascii="Times New Roman" w:eastAsia="Times New Roman" w:hAnsi="Times New Roman" w:cs="Times New Roman"/>
                      <w:szCs w:val="22"/>
                      <w:lang w:eastAsia="cs-CZ"/>
                    </w:rPr>
                    <w:t>. Podmínky:</w:t>
                  </w:r>
                </w:p>
                <w:p w14:paraId="7C91DD6E" w14:textId="44C12C84" w:rsidR="004828A0" w:rsidRPr="00FD29D0" w:rsidRDefault="004828A0" w:rsidP="004828A0">
                  <w:pPr>
                    <w:pStyle w:val="ListParagraph"/>
                    <w:framePr w:hSpace="141" w:wrap="around" w:vAnchor="text" w:hAnchor="text" w:y="1"/>
                    <w:numPr>
                      <w:ilvl w:val="0"/>
                      <w:numId w:val="2"/>
                    </w:numPr>
                    <w:spacing w:after="0"/>
                    <w:suppressOverlap/>
                    <w:jc w:val="left"/>
                    <w:rPr>
                      <w:rFonts w:ascii="Times New Roman" w:eastAsia="Times New Roman" w:hAnsi="Times New Roman" w:cs="Times New Roman"/>
                      <w:szCs w:val="22"/>
                      <w:lang w:eastAsia="cs-CZ"/>
                    </w:rPr>
                  </w:pPr>
                  <w:r w:rsidRPr="00FD29D0">
                    <w:rPr>
                      <w:rFonts w:ascii="Times New Roman" w:eastAsia="Times New Roman" w:hAnsi="Times New Roman" w:cs="Times New Roman"/>
                      <w:szCs w:val="22"/>
                      <w:lang w:eastAsia="cs-CZ"/>
                    </w:rPr>
                    <w:t xml:space="preserve">výkon laseru na vzorku: </w:t>
                  </w:r>
                  <w:r w:rsidR="000F4AC3" w:rsidRPr="00FD29D0">
                    <w:rPr>
                      <w:rFonts w:ascii="Times New Roman" w:eastAsia="Times New Roman" w:hAnsi="Times New Roman" w:cs="Times New Roman"/>
                      <w:szCs w:val="22"/>
                      <w:lang w:eastAsia="cs-CZ"/>
                    </w:rPr>
                    <w:t>15</w:t>
                  </w:r>
                  <w:r w:rsidRPr="00FD29D0">
                    <w:rPr>
                      <w:rFonts w:ascii="Times New Roman" w:eastAsia="Times New Roman" w:hAnsi="Times New Roman" w:cs="Times New Roman"/>
                      <w:szCs w:val="22"/>
                      <w:lang w:eastAsia="cs-CZ"/>
                    </w:rPr>
                    <w:t xml:space="preserve"> </w:t>
                  </w:r>
                  <w:proofErr w:type="spellStart"/>
                  <w:r w:rsidRPr="00FD29D0">
                    <w:rPr>
                      <w:rFonts w:ascii="Times New Roman" w:eastAsia="Times New Roman" w:hAnsi="Times New Roman" w:cs="Times New Roman"/>
                      <w:szCs w:val="22"/>
                      <w:lang w:eastAsia="cs-CZ"/>
                    </w:rPr>
                    <w:t>mW</w:t>
                  </w:r>
                  <w:proofErr w:type="spellEnd"/>
                </w:p>
                <w:p w14:paraId="02E8AF1A" w14:textId="77777777" w:rsidR="004828A0" w:rsidRPr="00FD29D0" w:rsidRDefault="004828A0" w:rsidP="004828A0">
                  <w:pPr>
                    <w:pStyle w:val="ListParagraph"/>
                    <w:framePr w:hSpace="141" w:wrap="around" w:vAnchor="text" w:hAnchor="text" w:y="1"/>
                    <w:numPr>
                      <w:ilvl w:val="0"/>
                      <w:numId w:val="2"/>
                    </w:numPr>
                    <w:spacing w:after="0"/>
                    <w:suppressOverlap/>
                    <w:jc w:val="left"/>
                    <w:rPr>
                      <w:rFonts w:ascii="Times New Roman" w:eastAsia="Times New Roman" w:hAnsi="Times New Roman" w:cs="Times New Roman"/>
                      <w:szCs w:val="22"/>
                      <w:lang w:eastAsia="cs-CZ"/>
                    </w:rPr>
                  </w:pPr>
                  <w:r w:rsidRPr="00FD29D0">
                    <w:rPr>
                      <w:rFonts w:ascii="Times New Roman" w:eastAsia="Times New Roman" w:hAnsi="Times New Roman" w:cs="Times New Roman"/>
                      <w:szCs w:val="22"/>
                      <w:lang w:eastAsia="cs-CZ"/>
                    </w:rPr>
                    <w:t>λ dle nabídky</w:t>
                  </w:r>
                </w:p>
                <w:p w14:paraId="33922421" w14:textId="56EDD43A" w:rsidR="004828A0" w:rsidRPr="00FD29D0" w:rsidRDefault="004828A0" w:rsidP="004828A0">
                  <w:pPr>
                    <w:pStyle w:val="ListParagraph"/>
                    <w:framePr w:hSpace="141" w:wrap="around" w:vAnchor="text" w:hAnchor="text" w:y="1"/>
                    <w:numPr>
                      <w:ilvl w:val="0"/>
                      <w:numId w:val="2"/>
                    </w:numPr>
                    <w:spacing w:after="0"/>
                    <w:suppressOverlap/>
                    <w:jc w:val="left"/>
                    <w:rPr>
                      <w:rFonts w:ascii="Times New Roman" w:eastAsia="Times New Roman" w:hAnsi="Times New Roman" w:cs="Times New Roman"/>
                      <w:szCs w:val="22"/>
                      <w:lang w:eastAsia="cs-CZ"/>
                    </w:rPr>
                  </w:pPr>
                  <w:r w:rsidRPr="00FD29D0">
                    <w:rPr>
                      <w:rFonts w:ascii="Times New Roman" w:eastAsia="Times New Roman" w:hAnsi="Times New Roman" w:cs="Times New Roman"/>
                      <w:szCs w:val="22"/>
                      <w:lang w:eastAsia="cs-CZ"/>
                    </w:rPr>
                    <w:t>objektiv 100×, NA 0.9</w:t>
                  </w:r>
                </w:p>
                <w:p w14:paraId="45BDC92C" w14:textId="7A108528" w:rsidR="004828A0" w:rsidRPr="00FD29D0" w:rsidRDefault="004828A0" w:rsidP="004828A0">
                  <w:pPr>
                    <w:pStyle w:val="ListParagraph"/>
                    <w:framePr w:hSpace="141" w:wrap="around" w:vAnchor="text" w:hAnchor="text" w:y="1"/>
                    <w:numPr>
                      <w:ilvl w:val="0"/>
                      <w:numId w:val="2"/>
                    </w:numPr>
                    <w:spacing w:after="0"/>
                    <w:suppressOverlap/>
                    <w:jc w:val="left"/>
                    <w:rPr>
                      <w:rFonts w:ascii="Times New Roman" w:eastAsia="Times New Roman" w:hAnsi="Times New Roman" w:cs="Times New Roman"/>
                      <w:szCs w:val="22"/>
                      <w:lang w:eastAsia="cs-CZ"/>
                    </w:rPr>
                  </w:pPr>
                  <w:r w:rsidRPr="00FD29D0">
                    <w:rPr>
                      <w:rFonts w:ascii="Times New Roman" w:eastAsia="Times New Roman" w:hAnsi="Times New Roman" w:cs="Times New Roman"/>
                      <w:szCs w:val="22"/>
                      <w:lang w:eastAsia="cs-CZ"/>
                    </w:rPr>
                    <w:t>měření na vzduchu</w:t>
                  </w:r>
                </w:p>
                <w:p w14:paraId="1B27DBA3" w14:textId="366DA9DF" w:rsidR="004828A0" w:rsidRPr="00FD29D0" w:rsidRDefault="004828A0" w:rsidP="004828A0">
                  <w:pPr>
                    <w:pStyle w:val="ListParagraph"/>
                    <w:framePr w:hSpace="141" w:wrap="around" w:vAnchor="text" w:hAnchor="text" w:y="1"/>
                    <w:numPr>
                      <w:ilvl w:val="0"/>
                      <w:numId w:val="2"/>
                    </w:numPr>
                    <w:spacing w:after="0"/>
                    <w:suppressOverlap/>
                    <w:jc w:val="left"/>
                    <w:rPr>
                      <w:rFonts w:ascii="Times New Roman" w:eastAsia="Times New Roman" w:hAnsi="Times New Roman" w:cs="Times New Roman"/>
                      <w:szCs w:val="22"/>
                      <w:lang w:eastAsia="cs-CZ"/>
                    </w:rPr>
                  </w:pPr>
                  <w:r w:rsidRPr="00FD29D0">
                    <w:rPr>
                      <w:rFonts w:ascii="Times New Roman" w:eastAsia="Times New Roman" w:hAnsi="Times New Roman" w:cs="Times New Roman"/>
                      <w:szCs w:val="22"/>
                      <w:lang w:eastAsia="cs-CZ"/>
                    </w:rPr>
                    <w:t>integrační čas</w:t>
                  </w:r>
                  <w:r w:rsidR="00B57E66" w:rsidRPr="00FD29D0">
                    <w:rPr>
                      <w:rFonts w:ascii="Times New Roman" w:eastAsia="Times New Roman" w:hAnsi="Times New Roman" w:cs="Times New Roman"/>
                      <w:szCs w:val="22"/>
                      <w:lang w:eastAsia="cs-CZ"/>
                    </w:rPr>
                    <w:t xml:space="preserve"> (</w:t>
                  </w:r>
                  <w:r w:rsidR="00647134" w:rsidRPr="00FD29D0">
                    <w:rPr>
                      <w:rFonts w:ascii="Times New Roman" w:eastAsia="Times New Roman" w:hAnsi="Times New Roman" w:cs="Times New Roman"/>
                      <w:szCs w:val="22"/>
                      <w:lang w:eastAsia="cs-CZ"/>
                    </w:rPr>
                    <w:t>čas akvizice dat</w:t>
                  </w:r>
                  <w:r w:rsidR="00B57E66" w:rsidRPr="00FD29D0">
                    <w:rPr>
                      <w:rFonts w:ascii="Times New Roman" w:eastAsia="Times New Roman" w:hAnsi="Times New Roman" w:cs="Times New Roman"/>
                      <w:szCs w:val="22"/>
                      <w:lang w:eastAsia="cs-CZ"/>
                    </w:rPr>
                    <w:t>)</w:t>
                  </w:r>
                  <w:r w:rsidRPr="00FD29D0">
                    <w:rPr>
                      <w:rFonts w:ascii="Times New Roman" w:eastAsia="Times New Roman" w:hAnsi="Times New Roman" w:cs="Times New Roman"/>
                      <w:szCs w:val="22"/>
                      <w:lang w:eastAsia="cs-CZ"/>
                    </w:rPr>
                    <w:t xml:space="preserve">: </w:t>
                  </w:r>
                  <w:r w:rsidR="002F1F24" w:rsidRPr="00FD29D0">
                    <w:rPr>
                      <w:rFonts w:ascii="Times New Roman" w:eastAsia="Times New Roman" w:hAnsi="Times New Roman" w:cs="Times New Roman"/>
                      <w:szCs w:val="22"/>
                      <w:lang w:eastAsia="cs-CZ"/>
                    </w:rPr>
                    <w:t>1 minuta</w:t>
                  </w:r>
                </w:p>
                <w:p w14:paraId="33843A7A" w14:textId="281A91E0" w:rsidR="000F4AC3" w:rsidRPr="00FD29D0" w:rsidRDefault="000F4AC3" w:rsidP="004828A0">
                  <w:pPr>
                    <w:pStyle w:val="ListParagraph"/>
                    <w:framePr w:hSpace="141" w:wrap="around" w:vAnchor="text" w:hAnchor="text" w:y="1"/>
                    <w:numPr>
                      <w:ilvl w:val="0"/>
                      <w:numId w:val="2"/>
                    </w:numPr>
                    <w:spacing w:after="0"/>
                    <w:suppressOverlap/>
                    <w:jc w:val="left"/>
                    <w:rPr>
                      <w:rFonts w:ascii="Times New Roman" w:eastAsia="Times New Roman" w:hAnsi="Times New Roman" w:cs="Times New Roman"/>
                      <w:szCs w:val="22"/>
                      <w:lang w:eastAsia="cs-CZ"/>
                    </w:rPr>
                  </w:pPr>
                  <w:r w:rsidRPr="00FD29D0">
                    <w:rPr>
                      <w:rFonts w:ascii="Times New Roman" w:eastAsia="Times New Roman" w:hAnsi="Times New Roman" w:cs="Times New Roman"/>
                      <w:szCs w:val="22"/>
                      <w:lang w:eastAsia="cs-CZ"/>
                    </w:rPr>
                    <w:t>akumulace 5</w:t>
                  </w:r>
                  <w:r w:rsidR="003A30D1" w:rsidRPr="00FD29D0">
                    <w:rPr>
                      <w:rFonts w:ascii="Times New Roman" w:eastAsia="Times New Roman" w:hAnsi="Times New Roman" w:cs="Times New Roman"/>
                      <w:szCs w:val="22"/>
                      <w:lang w:eastAsia="cs-CZ"/>
                    </w:rPr>
                    <w:t>×</w:t>
                  </w:r>
                  <w:r w:rsidR="00005E3A" w:rsidRPr="00FD29D0">
                    <w:rPr>
                      <w:rFonts w:ascii="Times New Roman" w:eastAsia="Times New Roman" w:hAnsi="Times New Roman" w:cs="Times New Roman"/>
                      <w:szCs w:val="22"/>
                      <w:lang w:eastAsia="cs-CZ"/>
                    </w:rPr>
                    <w:t>1</w:t>
                  </w:r>
                  <w:r w:rsidR="003A30D1" w:rsidRPr="00FD29D0">
                    <w:rPr>
                      <w:rFonts w:ascii="Times New Roman" w:eastAsia="Times New Roman" w:hAnsi="Times New Roman" w:cs="Times New Roman"/>
                      <w:szCs w:val="22"/>
                      <w:lang w:eastAsia="cs-CZ"/>
                    </w:rPr>
                    <w:t xml:space="preserve"> </w:t>
                  </w:r>
                  <w:r w:rsidR="00005E3A" w:rsidRPr="00FD29D0">
                    <w:rPr>
                      <w:rFonts w:ascii="Times New Roman" w:eastAsia="Times New Roman" w:hAnsi="Times New Roman" w:cs="Times New Roman"/>
                      <w:szCs w:val="22"/>
                      <w:lang w:eastAsia="cs-CZ"/>
                    </w:rPr>
                    <w:t>min</w:t>
                  </w:r>
                  <w:r w:rsidR="003A30D1" w:rsidRPr="00FD29D0">
                    <w:rPr>
                      <w:rFonts w:ascii="Times New Roman" w:eastAsia="Times New Roman" w:hAnsi="Times New Roman" w:cs="Times New Roman"/>
                      <w:szCs w:val="22"/>
                      <w:lang w:eastAsia="cs-CZ"/>
                    </w:rPr>
                    <w:t>uta</w:t>
                  </w:r>
                </w:p>
                <w:p w14:paraId="2E61BC09" w14:textId="0AAE9BFA" w:rsidR="00B10734" w:rsidRPr="00FD29D0" w:rsidRDefault="00181A20" w:rsidP="004828A0">
                  <w:pPr>
                    <w:pStyle w:val="ListParagraph"/>
                    <w:framePr w:hSpace="141" w:wrap="around" w:vAnchor="text" w:hAnchor="text" w:y="1"/>
                    <w:numPr>
                      <w:ilvl w:val="0"/>
                      <w:numId w:val="2"/>
                    </w:numPr>
                    <w:spacing w:after="0"/>
                    <w:suppressOverlap/>
                    <w:jc w:val="left"/>
                    <w:rPr>
                      <w:rFonts w:ascii="Times New Roman" w:eastAsia="Times New Roman" w:hAnsi="Times New Roman" w:cs="Times New Roman"/>
                      <w:szCs w:val="22"/>
                      <w:lang w:eastAsia="cs-CZ"/>
                    </w:rPr>
                  </w:pPr>
                  <w:r w:rsidRPr="00FD29D0">
                    <w:rPr>
                      <w:rFonts w:ascii="Times New Roman" w:eastAsia="Times New Roman" w:hAnsi="Times New Roman" w:cs="Times New Roman"/>
                      <w:szCs w:val="22"/>
                      <w:lang w:eastAsia="cs-CZ"/>
                    </w:rPr>
                    <w:t xml:space="preserve">difrakční </w:t>
                  </w:r>
                  <w:r w:rsidR="00B10734" w:rsidRPr="00FD29D0">
                    <w:rPr>
                      <w:rFonts w:ascii="Times New Roman" w:eastAsia="Times New Roman" w:hAnsi="Times New Roman" w:cs="Times New Roman"/>
                      <w:szCs w:val="22"/>
                      <w:lang w:eastAsia="cs-CZ"/>
                    </w:rPr>
                    <w:t>m</w:t>
                  </w:r>
                  <w:r w:rsidR="00CD2A32" w:rsidRPr="00FD29D0">
                    <w:rPr>
                      <w:rFonts w:ascii="Times New Roman" w:eastAsia="Times New Roman" w:hAnsi="Times New Roman" w:cs="Times New Roman"/>
                      <w:szCs w:val="22"/>
                      <w:lang w:eastAsia="cs-CZ"/>
                    </w:rPr>
                    <w:t>řížka</w:t>
                  </w:r>
                  <w:r w:rsidR="00B10734" w:rsidRPr="00FD29D0">
                    <w:rPr>
                      <w:rFonts w:ascii="Times New Roman" w:eastAsia="Times New Roman" w:hAnsi="Times New Roman" w:cs="Times New Roman"/>
                      <w:szCs w:val="22"/>
                      <w:lang w:eastAsia="cs-CZ"/>
                    </w:rPr>
                    <w:t xml:space="preserve"> </w:t>
                  </w:r>
                  <w:r w:rsidR="004E58B8" w:rsidRPr="00FD29D0">
                    <w:rPr>
                      <w:rFonts w:ascii="Times New Roman" w:eastAsia="Times New Roman" w:hAnsi="Times New Roman" w:cs="Times New Roman"/>
                      <w:szCs w:val="22"/>
                      <w:lang w:eastAsia="cs-CZ"/>
                    </w:rPr>
                    <w:t xml:space="preserve">pro široký spektrální rozsah (panoramatický režim) </w:t>
                  </w:r>
                </w:p>
                <w:p w14:paraId="7E8425C3" w14:textId="5F1FA9C3" w:rsidR="00F76591" w:rsidRPr="00FD29D0" w:rsidRDefault="00D32E8D" w:rsidP="004828A0">
                  <w:pPr>
                    <w:pStyle w:val="ListParagraph"/>
                    <w:framePr w:hSpace="141" w:wrap="around" w:vAnchor="text" w:hAnchor="text" w:y="1"/>
                    <w:numPr>
                      <w:ilvl w:val="0"/>
                      <w:numId w:val="2"/>
                    </w:numPr>
                    <w:spacing w:after="0"/>
                    <w:suppressOverlap/>
                    <w:jc w:val="left"/>
                    <w:rPr>
                      <w:rFonts w:ascii="Times New Roman" w:eastAsia="Times New Roman" w:hAnsi="Times New Roman" w:cs="Times New Roman"/>
                      <w:szCs w:val="22"/>
                      <w:lang w:eastAsia="cs-CZ"/>
                    </w:rPr>
                  </w:pPr>
                  <w:proofErr w:type="spellStart"/>
                  <w:r w:rsidRPr="00FD29D0">
                    <w:rPr>
                      <w:rFonts w:ascii="Times New Roman" w:eastAsia="Times New Roman" w:hAnsi="Times New Roman" w:cs="Times New Roman"/>
                      <w:szCs w:val="22"/>
                      <w:lang w:eastAsia="cs-CZ"/>
                    </w:rPr>
                    <w:t>s</w:t>
                  </w:r>
                  <w:r w:rsidR="00F76591" w:rsidRPr="00FD29D0">
                    <w:rPr>
                      <w:rFonts w:ascii="Times New Roman" w:eastAsia="Times New Roman" w:hAnsi="Times New Roman" w:cs="Times New Roman"/>
                      <w:szCs w:val="22"/>
                      <w:lang w:eastAsia="cs-CZ"/>
                    </w:rPr>
                    <w:t>ignal</w:t>
                  </w:r>
                  <w:proofErr w:type="spellEnd"/>
                  <w:r w:rsidR="00F76591" w:rsidRPr="00FD29D0">
                    <w:rPr>
                      <w:rFonts w:ascii="Times New Roman" w:eastAsia="Times New Roman" w:hAnsi="Times New Roman" w:cs="Times New Roman"/>
                      <w:szCs w:val="22"/>
                      <w:lang w:eastAsia="cs-CZ"/>
                    </w:rPr>
                    <w:t>/</w:t>
                  </w:r>
                  <w:proofErr w:type="spellStart"/>
                  <w:r w:rsidR="00F76591" w:rsidRPr="00FD29D0">
                    <w:rPr>
                      <w:rFonts w:ascii="Times New Roman" w:eastAsia="Times New Roman" w:hAnsi="Times New Roman" w:cs="Times New Roman"/>
                      <w:szCs w:val="22"/>
                      <w:lang w:eastAsia="cs-CZ"/>
                    </w:rPr>
                    <w:t>noise</w:t>
                  </w:r>
                  <w:proofErr w:type="spellEnd"/>
                  <w:r w:rsidR="00F76591" w:rsidRPr="00FD29D0">
                    <w:rPr>
                      <w:rFonts w:ascii="Times New Roman" w:eastAsia="Times New Roman" w:hAnsi="Times New Roman" w:cs="Times New Roman"/>
                      <w:szCs w:val="22"/>
                      <w:lang w:eastAsia="cs-CZ"/>
                    </w:rPr>
                    <w:t xml:space="preserve"> ratio </w:t>
                  </w:r>
                  <w:r w:rsidR="00B10734" w:rsidRPr="00FD29D0">
                    <w:rPr>
                      <w:rFonts w:ascii="Times New Roman" w:eastAsia="Times New Roman" w:hAnsi="Times New Roman" w:cs="Times New Roman"/>
                      <w:szCs w:val="22"/>
                      <w:lang w:eastAsia="cs-CZ"/>
                    </w:rPr>
                    <w:t>10:1</w:t>
                  </w:r>
                </w:p>
              </w:tc>
              <w:tc>
                <w:tcPr>
                  <w:tcW w:w="146" w:type="dxa"/>
                  <w:vAlign w:val="center"/>
                </w:tcPr>
                <w:p w14:paraId="2EA9A82C" w14:textId="77777777" w:rsidR="004828A0" w:rsidRPr="00FD29D0" w:rsidRDefault="004828A0" w:rsidP="004828A0">
                  <w:pPr>
                    <w:framePr w:hSpace="141" w:wrap="around" w:vAnchor="text" w:hAnchor="text" w:y="1"/>
                    <w:spacing w:after="0"/>
                    <w:suppressOverlap/>
                    <w:jc w:val="lef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</w:tr>
            <w:tr w:rsidR="004828A0" w:rsidRPr="00FD29D0" w14:paraId="0E131C08" w14:textId="77777777" w:rsidTr="4B920F5E">
              <w:trPr>
                <w:trHeight w:val="290"/>
              </w:trPr>
              <w:tc>
                <w:tcPr>
                  <w:tcW w:w="3125" w:type="dxa"/>
                  <w:shd w:val="clear" w:color="auto" w:fill="auto"/>
                </w:tcPr>
                <w:p w14:paraId="2F509F60" w14:textId="77777777" w:rsidR="004828A0" w:rsidRPr="00FD29D0" w:rsidRDefault="004828A0" w:rsidP="004828A0">
                  <w:pPr>
                    <w:framePr w:hSpace="141" w:wrap="around" w:vAnchor="text" w:hAnchor="text" w:y="1"/>
                    <w:spacing w:after="0"/>
                    <w:suppressOverlap/>
                    <w:jc w:val="left"/>
                    <w:rPr>
                      <w:rFonts w:ascii="Times New Roman" w:eastAsia="Times New Roman" w:hAnsi="Times New Roman" w:cs="Times New Roman"/>
                      <w:szCs w:val="22"/>
                      <w:lang w:eastAsia="cs-CZ"/>
                    </w:rPr>
                  </w:pPr>
                </w:p>
              </w:tc>
              <w:tc>
                <w:tcPr>
                  <w:tcW w:w="5813" w:type="dxa"/>
                  <w:shd w:val="clear" w:color="auto" w:fill="auto"/>
                </w:tcPr>
                <w:p w14:paraId="42FEE4AA" w14:textId="77777777" w:rsidR="004828A0" w:rsidRPr="00FD29D0" w:rsidRDefault="004828A0" w:rsidP="004828A0">
                  <w:pPr>
                    <w:framePr w:hSpace="141" w:wrap="around" w:vAnchor="text" w:hAnchor="text" w:y="1"/>
                    <w:spacing w:after="0"/>
                    <w:suppressOverlap/>
                    <w:jc w:val="left"/>
                    <w:rPr>
                      <w:rFonts w:ascii="Times New Roman" w:eastAsia="Times New Roman" w:hAnsi="Times New Roman" w:cs="Times New Roman"/>
                      <w:szCs w:val="22"/>
                      <w:lang w:eastAsia="cs-CZ"/>
                    </w:rPr>
                  </w:pPr>
                </w:p>
              </w:tc>
              <w:tc>
                <w:tcPr>
                  <w:tcW w:w="146" w:type="dxa"/>
                  <w:vAlign w:val="center"/>
                </w:tcPr>
                <w:p w14:paraId="47972FD7" w14:textId="77777777" w:rsidR="004828A0" w:rsidRPr="00FD29D0" w:rsidRDefault="004828A0" w:rsidP="004828A0">
                  <w:pPr>
                    <w:framePr w:hSpace="141" w:wrap="around" w:vAnchor="text" w:hAnchor="text" w:y="1"/>
                    <w:spacing w:after="0"/>
                    <w:suppressOverlap/>
                    <w:jc w:val="lef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</w:tr>
            <w:tr w:rsidR="004828A0" w:rsidRPr="00FD29D0" w14:paraId="409F8169" w14:textId="77777777" w:rsidTr="4B920F5E">
              <w:trPr>
                <w:trHeight w:val="290"/>
              </w:trPr>
              <w:tc>
                <w:tcPr>
                  <w:tcW w:w="3125" w:type="dxa"/>
                  <w:shd w:val="clear" w:color="auto" w:fill="auto"/>
                </w:tcPr>
                <w:p w14:paraId="044EB95D" w14:textId="48E4D926" w:rsidR="004828A0" w:rsidRPr="00FD29D0" w:rsidRDefault="004828A0" w:rsidP="004828A0">
                  <w:pPr>
                    <w:framePr w:hSpace="141" w:wrap="around" w:vAnchor="text" w:hAnchor="text" w:y="1"/>
                    <w:spacing w:after="0"/>
                    <w:suppressOverlap/>
                    <w:jc w:val="left"/>
                    <w:rPr>
                      <w:rFonts w:ascii="Times New Roman" w:eastAsia="Times New Roman" w:hAnsi="Times New Roman" w:cs="Times New Roman"/>
                      <w:szCs w:val="22"/>
                      <w:lang w:eastAsia="cs-CZ"/>
                    </w:rPr>
                  </w:pPr>
                  <w:r w:rsidRPr="00FD29D0">
                    <w:rPr>
                      <w:rFonts w:ascii="Times New Roman" w:eastAsia="Times New Roman" w:hAnsi="Times New Roman" w:cs="Times New Roman"/>
                      <w:szCs w:val="22"/>
                      <w:vertAlign w:val="superscript"/>
                      <w:lang w:eastAsia="cs-CZ"/>
                    </w:rPr>
                    <w:t>3</w:t>
                  </w:r>
                  <w:r w:rsidRPr="00FD29D0">
                    <w:rPr>
                      <w:rFonts w:ascii="Times New Roman" w:eastAsia="Times New Roman" w:hAnsi="Times New Roman" w:cs="Times New Roman"/>
                      <w:szCs w:val="22"/>
                      <w:lang w:eastAsia="cs-CZ"/>
                    </w:rPr>
                    <w:t>Na vyžádání: test spektrálního rozlišení</w:t>
                  </w:r>
                </w:p>
              </w:tc>
              <w:tc>
                <w:tcPr>
                  <w:tcW w:w="5813" w:type="dxa"/>
                  <w:shd w:val="clear" w:color="auto" w:fill="auto"/>
                </w:tcPr>
                <w:p w14:paraId="1795D4D3" w14:textId="6A724ACC" w:rsidR="002A1621" w:rsidRPr="00FD29D0" w:rsidRDefault="005D0EF7" w:rsidP="005D0EF7">
                  <w:pPr>
                    <w:framePr w:hSpace="141" w:wrap="around" w:vAnchor="text" w:hAnchor="text" w:y="1"/>
                    <w:spacing w:after="0"/>
                    <w:suppressOverlap/>
                    <w:jc w:val="left"/>
                    <w:rPr>
                      <w:rFonts w:ascii="Times New Roman" w:eastAsia="Times New Roman" w:hAnsi="Times New Roman" w:cs="Times New Roman"/>
                      <w:szCs w:val="22"/>
                      <w:lang w:eastAsia="cs-CZ"/>
                    </w:rPr>
                  </w:pPr>
                  <w:r w:rsidRPr="00FD29D0">
                    <w:rPr>
                      <w:rFonts w:ascii="Times New Roman" w:eastAsia="Times New Roman" w:hAnsi="Times New Roman" w:cs="Times New Roman"/>
                      <w:szCs w:val="22"/>
                      <w:lang w:eastAsia="cs-CZ"/>
                    </w:rPr>
                    <w:t xml:space="preserve">Spektrální rozlišení měřeno jako </w:t>
                  </w:r>
                  <w:r w:rsidR="0082486C" w:rsidRPr="00FD29D0">
                    <w:rPr>
                      <w:rFonts w:ascii="Times New Roman" w:eastAsia="Times New Roman" w:hAnsi="Times New Roman" w:cs="Times New Roman"/>
                      <w:szCs w:val="22"/>
                      <w:lang w:eastAsia="cs-CZ"/>
                    </w:rPr>
                    <w:t xml:space="preserve">FWHM </w:t>
                  </w:r>
                  <w:r w:rsidR="004F4A3F" w:rsidRPr="00FD29D0">
                    <w:rPr>
                      <w:rFonts w:ascii="Times New Roman" w:eastAsia="Times New Roman" w:hAnsi="Times New Roman" w:cs="Times New Roman"/>
                      <w:szCs w:val="22"/>
                      <w:lang w:eastAsia="cs-CZ"/>
                    </w:rPr>
                    <w:t xml:space="preserve">emisních spektrálních </w:t>
                  </w:r>
                  <w:r w:rsidR="0082486C" w:rsidRPr="00FD29D0">
                    <w:rPr>
                      <w:rFonts w:ascii="Times New Roman" w:eastAsia="Times New Roman" w:hAnsi="Times New Roman" w:cs="Times New Roman"/>
                      <w:szCs w:val="22"/>
                      <w:lang w:eastAsia="cs-CZ"/>
                    </w:rPr>
                    <w:t xml:space="preserve">čar </w:t>
                  </w:r>
                  <w:r w:rsidR="002A1621" w:rsidRPr="00FD29D0">
                    <w:rPr>
                      <w:rFonts w:ascii="Times New Roman" w:eastAsia="Times New Roman" w:hAnsi="Times New Roman" w:cs="Times New Roman"/>
                      <w:szCs w:val="22"/>
                      <w:lang w:eastAsia="cs-CZ"/>
                    </w:rPr>
                    <w:t>následujících zdrojů:</w:t>
                  </w:r>
                </w:p>
                <w:p w14:paraId="488B1513" w14:textId="209DCBA6" w:rsidR="00E17F97" w:rsidRPr="00FD29D0" w:rsidRDefault="00E17F97" w:rsidP="00E17F97">
                  <w:pPr>
                    <w:framePr w:hSpace="141" w:wrap="around" w:vAnchor="text" w:hAnchor="text" w:y="1"/>
                    <w:spacing w:after="0"/>
                    <w:suppressOverlap/>
                    <w:jc w:val="left"/>
                    <w:rPr>
                      <w:rFonts w:ascii="Times New Roman" w:eastAsia="Times New Roman" w:hAnsi="Times New Roman" w:cs="Times New Roman"/>
                      <w:szCs w:val="22"/>
                      <w:lang w:eastAsia="cs-CZ"/>
                    </w:rPr>
                  </w:pPr>
                  <w:proofErr w:type="spellStart"/>
                  <w:r w:rsidRPr="00FD29D0">
                    <w:rPr>
                      <w:rFonts w:ascii="Times New Roman" w:eastAsia="Times New Roman" w:hAnsi="Times New Roman" w:cs="Times New Roman"/>
                      <w:szCs w:val="22"/>
                      <w:lang w:eastAsia="cs-CZ"/>
                    </w:rPr>
                    <w:t>Hg</w:t>
                  </w:r>
                  <w:proofErr w:type="spellEnd"/>
                  <w:r w:rsidRPr="00FD29D0">
                    <w:rPr>
                      <w:rFonts w:ascii="Times New Roman" w:eastAsia="Times New Roman" w:hAnsi="Times New Roman" w:cs="Times New Roman"/>
                      <w:szCs w:val="22"/>
                      <w:lang w:eastAsia="cs-CZ"/>
                    </w:rPr>
                    <w:t xml:space="preserve"> @ 546.0735 </w:t>
                  </w:r>
                  <w:proofErr w:type="spellStart"/>
                  <w:r w:rsidRPr="00FD29D0">
                    <w:rPr>
                      <w:rFonts w:ascii="Times New Roman" w:eastAsia="Times New Roman" w:hAnsi="Times New Roman" w:cs="Times New Roman"/>
                      <w:szCs w:val="22"/>
                      <w:lang w:eastAsia="cs-CZ"/>
                    </w:rPr>
                    <w:t>nm</w:t>
                  </w:r>
                  <w:proofErr w:type="spellEnd"/>
                  <w:r w:rsidRPr="00FD29D0">
                    <w:rPr>
                      <w:rFonts w:ascii="Times New Roman" w:eastAsia="Times New Roman" w:hAnsi="Times New Roman" w:cs="Times New Roman"/>
                      <w:szCs w:val="22"/>
                      <w:lang w:eastAsia="cs-CZ"/>
                    </w:rPr>
                    <w:t xml:space="preserve"> </w:t>
                  </w:r>
                </w:p>
                <w:p w14:paraId="5B29C72D" w14:textId="7E1710CE" w:rsidR="00B17528" w:rsidRPr="00FD29D0" w:rsidRDefault="00E17F97" w:rsidP="00CD09EF">
                  <w:pPr>
                    <w:framePr w:hSpace="141" w:wrap="around" w:vAnchor="text" w:hAnchor="text" w:y="1"/>
                    <w:spacing w:after="0"/>
                    <w:suppressOverlap/>
                    <w:jc w:val="left"/>
                    <w:rPr>
                      <w:rFonts w:ascii="Times New Roman" w:eastAsia="Times New Roman" w:hAnsi="Times New Roman" w:cs="Times New Roman"/>
                      <w:szCs w:val="22"/>
                      <w:lang w:eastAsia="cs-CZ"/>
                    </w:rPr>
                  </w:pPr>
                  <w:r w:rsidRPr="00FD29D0">
                    <w:rPr>
                      <w:rFonts w:ascii="Times New Roman" w:eastAsia="Times New Roman" w:hAnsi="Times New Roman" w:cs="Times New Roman"/>
                      <w:szCs w:val="22"/>
                      <w:lang w:eastAsia="cs-CZ"/>
                    </w:rPr>
                    <w:t xml:space="preserve">Ar @ 912.2967 </w:t>
                  </w:r>
                  <w:proofErr w:type="spellStart"/>
                  <w:r w:rsidRPr="00FD29D0">
                    <w:rPr>
                      <w:rFonts w:ascii="Times New Roman" w:eastAsia="Times New Roman" w:hAnsi="Times New Roman" w:cs="Times New Roman"/>
                      <w:szCs w:val="22"/>
                      <w:lang w:eastAsia="cs-CZ"/>
                    </w:rPr>
                    <w:t>nm</w:t>
                  </w:r>
                  <w:proofErr w:type="spellEnd"/>
                  <w:r w:rsidRPr="00FD29D0">
                    <w:rPr>
                      <w:rFonts w:ascii="Times New Roman" w:eastAsia="Times New Roman" w:hAnsi="Times New Roman" w:cs="Times New Roman"/>
                      <w:szCs w:val="22"/>
                      <w:lang w:eastAsia="cs-CZ"/>
                    </w:rPr>
                    <w:t xml:space="preserve"> </w:t>
                  </w:r>
                </w:p>
              </w:tc>
              <w:tc>
                <w:tcPr>
                  <w:tcW w:w="146" w:type="dxa"/>
                  <w:vAlign w:val="center"/>
                </w:tcPr>
                <w:p w14:paraId="6CCAF17F" w14:textId="77777777" w:rsidR="004828A0" w:rsidRPr="00FD29D0" w:rsidRDefault="004828A0" w:rsidP="004828A0">
                  <w:pPr>
                    <w:framePr w:hSpace="141" w:wrap="around" w:vAnchor="text" w:hAnchor="text" w:y="1"/>
                    <w:spacing w:after="0"/>
                    <w:suppressOverlap/>
                    <w:jc w:val="lef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</w:tr>
            <w:tr w:rsidR="004828A0" w:rsidRPr="00FD29D0" w14:paraId="6EFB133E" w14:textId="77777777" w:rsidTr="4B920F5E">
              <w:trPr>
                <w:trHeight w:val="290"/>
              </w:trPr>
              <w:tc>
                <w:tcPr>
                  <w:tcW w:w="3125" w:type="dxa"/>
                  <w:shd w:val="clear" w:color="auto" w:fill="auto"/>
                </w:tcPr>
                <w:p w14:paraId="363FC3DA" w14:textId="77777777" w:rsidR="004828A0" w:rsidRPr="00FD29D0" w:rsidRDefault="004828A0" w:rsidP="004828A0">
                  <w:pPr>
                    <w:framePr w:hSpace="141" w:wrap="around" w:vAnchor="text" w:hAnchor="text" w:y="1"/>
                    <w:spacing w:after="0"/>
                    <w:suppressOverlap/>
                    <w:jc w:val="left"/>
                    <w:rPr>
                      <w:rFonts w:ascii="Times New Roman" w:eastAsia="Times New Roman" w:hAnsi="Times New Roman" w:cs="Times New Roman"/>
                      <w:szCs w:val="22"/>
                      <w:lang w:eastAsia="cs-CZ"/>
                    </w:rPr>
                  </w:pPr>
                </w:p>
              </w:tc>
              <w:tc>
                <w:tcPr>
                  <w:tcW w:w="5813" w:type="dxa"/>
                  <w:shd w:val="clear" w:color="auto" w:fill="auto"/>
                </w:tcPr>
                <w:p w14:paraId="47494CC0" w14:textId="77777777" w:rsidR="004828A0" w:rsidRPr="00FD29D0" w:rsidRDefault="004828A0" w:rsidP="004828A0">
                  <w:pPr>
                    <w:framePr w:hSpace="141" w:wrap="around" w:vAnchor="text" w:hAnchor="text" w:y="1"/>
                    <w:spacing w:after="0"/>
                    <w:suppressOverlap/>
                    <w:jc w:val="left"/>
                    <w:rPr>
                      <w:rFonts w:ascii="Times New Roman" w:eastAsia="Times New Roman" w:hAnsi="Times New Roman" w:cs="Times New Roman"/>
                      <w:szCs w:val="22"/>
                      <w:lang w:eastAsia="cs-CZ"/>
                    </w:rPr>
                  </w:pPr>
                </w:p>
              </w:tc>
              <w:tc>
                <w:tcPr>
                  <w:tcW w:w="146" w:type="dxa"/>
                  <w:vAlign w:val="center"/>
                </w:tcPr>
                <w:p w14:paraId="62123152" w14:textId="77777777" w:rsidR="004828A0" w:rsidRPr="00FD29D0" w:rsidRDefault="004828A0" w:rsidP="004828A0">
                  <w:pPr>
                    <w:framePr w:hSpace="141" w:wrap="around" w:vAnchor="text" w:hAnchor="text" w:y="1"/>
                    <w:spacing w:after="0"/>
                    <w:suppressOverlap/>
                    <w:jc w:val="lef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</w:tr>
            <w:tr w:rsidR="00605D32" w:rsidRPr="00FD29D0" w14:paraId="3629D7E9" w14:textId="77777777" w:rsidTr="4B920F5E">
              <w:trPr>
                <w:trHeight w:val="580"/>
              </w:trPr>
              <w:tc>
                <w:tcPr>
                  <w:tcW w:w="8938" w:type="dxa"/>
                  <w:gridSpan w:val="2"/>
                  <w:shd w:val="clear" w:color="auto" w:fill="auto"/>
                </w:tcPr>
                <w:p w14:paraId="7FBB8B28" w14:textId="6496F83F" w:rsidR="00605D32" w:rsidRPr="00FD29D0" w:rsidRDefault="00605D32" w:rsidP="004828A0">
                  <w:pPr>
                    <w:framePr w:hSpace="141" w:wrap="around" w:vAnchor="text" w:hAnchor="text" w:y="1"/>
                    <w:spacing w:after="0"/>
                    <w:suppressOverlap/>
                    <w:jc w:val="left"/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</w:pPr>
                  <w:r w:rsidRPr="00FD29D0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>Instalace systému a zaškolení v obsluze přístroje a software. Zaškolení v rozsahu 2 dny, každý den v délce 6 hodin, celkem tedy 12 hodin.</w:t>
                  </w:r>
                </w:p>
              </w:tc>
              <w:tc>
                <w:tcPr>
                  <w:tcW w:w="146" w:type="dxa"/>
                  <w:vAlign w:val="center"/>
                </w:tcPr>
                <w:p w14:paraId="58D673EB" w14:textId="77777777" w:rsidR="00605D32" w:rsidRPr="00FD29D0" w:rsidRDefault="00605D32" w:rsidP="004828A0">
                  <w:pPr>
                    <w:framePr w:hSpace="141" w:wrap="around" w:vAnchor="text" w:hAnchor="text" w:y="1"/>
                    <w:spacing w:after="0"/>
                    <w:suppressOverlap/>
                    <w:jc w:val="lef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</w:tr>
            <w:tr w:rsidR="004828A0" w:rsidRPr="00FD29D0" w14:paraId="1029BF3B" w14:textId="77777777" w:rsidTr="4B920F5E">
              <w:trPr>
                <w:trHeight w:val="580"/>
              </w:trPr>
              <w:tc>
                <w:tcPr>
                  <w:tcW w:w="8938" w:type="dxa"/>
                  <w:gridSpan w:val="2"/>
                  <w:shd w:val="clear" w:color="auto" w:fill="auto"/>
                  <w:hideMark/>
                </w:tcPr>
                <w:p w14:paraId="78F07208" w14:textId="3821ECB0" w:rsidR="004828A0" w:rsidRPr="00FD29D0" w:rsidRDefault="004828A0" w:rsidP="004828A0">
                  <w:pPr>
                    <w:framePr w:hSpace="141" w:wrap="around" w:vAnchor="text" w:hAnchor="text" w:y="1"/>
                    <w:spacing w:after="0"/>
                    <w:suppressOverlap/>
                    <w:jc w:val="left"/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</w:pPr>
                  <w:r w:rsidRPr="00FD29D0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lastRenderedPageBreak/>
                    <w:t xml:space="preserve">Dodací lhůta </w:t>
                  </w:r>
                  <w:r w:rsidR="00F24D91" w:rsidRPr="00FD29D0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>20</w:t>
                  </w:r>
                  <w:r w:rsidRPr="00FD29D0">
                    <w:rPr>
                      <w:rFonts w:ascii="Times New Roman" w:eastAsia="Times New Roman" w:hAnsi="Times New Roman" w:cs="Times New Roman"/>
                      <w:color w:val="000000"/>
                      <w:szCs w:val="22"/>
                      <w:lang w:eastAsia="cs-CZ"/>
                    </w:rPr>
                    <w:t xml:space="preserve"> týdnů.</w:t>
                  </w:r>
                </w:p>
              </w:tc>
              <w:tc>
                <w:tcPr>
                  <w:tcW w:w="146" w:type="dxa"/>
                  <w:vAlign w:val="center"/>
                  <w:hideMark/>
                </w:tcPr>
                <w:p w14:paraId="3B53928B" w14:textId="77777777" w:rsidR="004828A0" w:rsidRPr="00FD29D0" w:rsidRDefault="004828A0" w:rsidP="004828A0">
                  <w:pPr>
                    <w:framePr w:hSpace="141" w:wrap="around" w:vAnchor="text" w:hAnchor="text" w:y="1"/>
                    <w:spacing w:after="0"/>
                    <w:suppressOverlap/>
                    <w:jc w:val="lef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</w:tr>
          </w:tbl>
          <w:p w14:paraId="10CFE836" w14:textId="0F9D9939" w:rsidR="009F03AC" w:rsidRPr="00FD29D0" w:rsidRDefault="009F03AC" w:rsidP="009F03AC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</w:p>
          <w:p w14:paraId="7E580BC3" w14:textId="7C457CC1" w:rsidR="009F03AC" w:rsidRPr="00FD29D0" w:rsidRDefault="009F03AC" w:rsidP="008C012D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</w:p>
        </w:tc>
      </w:tr>
      <w:tr w:rsidR="00532303" w:rsidRPr="00FD29D0" w14:paraId="0B5F0C69" w14:textId="77777777" w:rsidTr="4B920F5E">
        <w:trPr>
          <w:trHeight w:val="288"/>
          <w:tblHeader/>
        </w:trPr>
        <w:tc>
          <w:tcPr>
            <w:tcW w:w="9057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60" w:type="dxa"/>
            </w:tcMar>
            <w:vAlign w:val="center"/>
          </w:tcPr>
          <w:p w14:paraId="24DE9DF8" w14:textId="77777777" w:rsidR="00532303" w:rsidRPr="00FD29D0" w:rsidRDefault="00532303" w:rsidP="00532303">
            <w:pPr>
              <w:spacing w:after="0"/>
              <w:jc w:val="left"/>
              <w:rPr>
                <w:rFonts w:ascii="Times New Roman" w:hAnsi="Times New Roman" w:cs="Times New Roman"/>
                <w:szCs w:val="22"/>
              </w:rPr>
            </w:pPr>
            <w:r w:rsidRPr="00FD29D0">
              <w:rPr>
                <w:rFonts w:ascii="Times New Roman" w:hAnsi="Times New Roman" w:cs="Times New Roman"/>
                <w:szCs w:val="22"/>
              </w:rPr>
              <w:lastRenderedPageBreak/>
              <w:t>Požadavek na záruku a servis</w:t>
            </w:r>
          </w:p>
        </w:tc>
      </w:tr>
      <w:tr w:rsidR="00532303" w:rsidRPr="00FD29D0" w14:paraId="761C233C" w14:textId="77777777" w:rsidTr="4B920F5E">
        <w:trPr>
          <w:trHeight w:val="288"/>
          <w:tblHeader/>
        </w:trPr>
        <w:tc>
          <w:tcPr>
            <w:tcW w:w="9057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60" w:type="dxa"/>
            </w:tcMar>
            <w:vAlign w:val="center"/>
          </w:tcPr>
          <w:p w14:paraId="5C847D29" w14:textId="77777777" w:rsidR="006F47CC" w:rsidRPr="00FD29D0" w:rsidRDefault="006F47CC" w:rsidP="00532303">
            <w:pPr>
              <w:spacing w:after="0"/>
              <w:rPr>
                <w:rFonts w:ascii="Times New Roman" w:hAnsi="Times New Roman" w:cs="Times New Roman"/>
                <w:i/>
                <w:iCs/>
                <w:color w:val="202124"/>
              </w:rPr>
            </w:pPr>
          </w:p>
          <w:p w14:paraId="586BDF66" w14:textId="68737EC2" w:rsidR="00532303" w:rsidRPr="00FD29D0" w:rsidRDefault="00532303" w:rsidP="00532303">
            <w:pPr>
              <w:spacing w:after="0"/>
              <w:rPr>
                <w:rFonts w:ascii="Times New Roman" w:hAnsi="Times New Roman" w:cs="Times New Roman"/>
                <w:i/>
                <w:iCs/>
                <w:color w:val="202124"/>
              </w:rPr>
            </w:pPr>
            <w:r w:rsidRPr="00FD29D0">
              <w:rPr>
                <w:rFonts w:ascii="Times New Roman" w:hAnsi="Times New Roman" w:cs="Times New Roman"/>
                <w:i/>
                <w:iCs/>
                <w:color w:val="202124"/>
              </w:rPr>
              <w:t>Zadavatel požaduje záruku za jakost předmětu koupě</w:t>
            </w:r>
            <w:r w:rsidR="007B55A5" w:rsidRPr="00FD29D0">
              <w:rPr>
                <w:rFonts w:ascii="Times New Roman" w:hAnsi="Times New Roman" w:cs="Times New Roman"/>
                <w:i/>
                <w:iCs/>
                <w:color w:val="202124"/>
              </w:rPr>
              <w:t xml:space="preserve"> </w:t>
            </w:r>
            <w:r w:rsidRPr="00FD29D0">
              <w:rPr>
                <w:rFonts w:ascii="Times New Roman" w:hAnsi="Times New Roman" w:cs="Times New Roman"/>
                <w:i/>
                <w:iCs/>
                <w:color w:val="202124"/>
              </w:rPr>
              <w:t xml:space="preserve">v trvání </w:t>
            </w:r>
            <w:r w:rsidR="00432B59" w:rsidRPr="00FD29D0">
              <w:rPr>
                <w:rFonts w:ascii="Times New Roman" w:hAnsi="Times New Roman" w:cs="Times New Roman"/>
                <w:i/>
                <w:iCs/>
                <w:color w:val="202124"/>
              </w:rPr>
              <w:t>2</w:t>
            </w:r>
            <w:r w:rsidR="00CE509E" w:rsidRPr="00FD29D0">
              <w:rPr>
                <w:rFonts w:ascii="Times New Roman" w:hAnsi="Times New Roman" w:cs="Times New Roman"/>
                <w:i/>
                <w:iCs/>
                <w:color w:val="202124"/>
              </w:rPr>
              <w:t>4</w:t>
            </w:r>
            <w:r w:rsidRPr="00FD29D0">
              <w:rPr>
                <w:rFonts w:ascii="Times New Roman" w:hAnsi="Times New Roman" w:cs="Times New Roman"/>
                <w:i/>
                <w:iCs/>
                <w:color w:val="202124"/>
              </w:rPr>
              <w:t xml:space="preserve"> měsíců, případně delší záruku, stanoví-li tak právní předpisy nebo výrobce.</w:t>
            </w:r>
          </w:p>
          <w:p w14:paraId="2E233286" w14:textId="77777777" w:rsidR="00532303" w:rsidRPr="00FD29D0" w:rsidRDefault="00747997" w:rsidP="00667A3C">
            <w:pPr>
              <w:spacing w:after="0"/>
              <w:rPr>
                <w:rFonts w:ascii="Times New Roman" w:hAnsi="Times New Roman" w:cs="Times New Roman"/>
                <w:i/>
                <w:color w:val="000000" w:themeColor="text1"/>
              </w:rPr>
            </w:pPr>
            <w:r w:rsidRPr="00FD29D0">
              <w:rPr>
                <w:rFonts w:ascii="Times New Roman" w:hAnsi="Times New Roman" w:cs="Times New Roman"/>
                <w:i/>
                <w:color w:val="000000" w:themeColor="text1"/>
              </w:rPr>
              <w:t>Podmínky záručního a pozáručního servisu jsou uvedeny v návrhu kupní smlouvy, který je nedílnou součástí zadávací dokumentace.</w:t>
            </w:r>
          </w:p>
          <w:p w14:paraId="170A02DA" w14:textId="71BB0106" w:rsidR="006F47CC" w:rsidRPr="00FD29D0" w:rsidRDefault="006F47CC" w:rsidP="00667A3C">
            <w:pPr>
              <w:spacing w:after="0"/>
              <w:rPr>
                <w:rFonts w:ascii="Times New Roman" w:hAnsi="Times New Roman" w:cs="Times New Roman"/>
                <w:szCs w:val="22"/>
              </w:rPr>
            </w:pPr>
          </w:p>
        </w:tc>
      </w:tr>
    </w:tbl>
    <w:p w14:paraId="1BF5B5E3" w14:textId="77777777" w:rsidR="00667A3C" w:rsidRPr="00FD29D0" w:rsidRDefault="00667A3C" w:rsidP="00485540">
      <w:pPr>
        <w:spacing w:after="0"/>
        <w:rPr>
          <w:rFonts w:ascii="Times New Roman" w:hAnsi="Times New Roman" w:cs="Times New Roman"/>
          <w:szCs w:val="22"/>
          <w:lang w:eastAsia="fr-FR"/>
        </w:rPr>
      </w:pPr>
    </w:p>
    <w:p w14:paraId="2C044640" w14:textId="3C4F883A" w:rsidR="00485540" w:rsidRPr="00FD29D0" w:rsidRDefault="00485540" w:rsidP="00485540">
      <w:pPr>
        <w:spacing w:after="0"/>
        <w:rPr>
          <w:rFonts w:ascii="Roboto" w:hAnsi="Roboto" w:cs="Arial"/>
          <w:i/>
          <w:iCs/>
          <w:color w:val="202124"/>
        </w:rPr>
      </w:pPr>
      <w:r w:rsidRPr="00FD29D0">
        <w:rPr>
          <w:rFonts w:ascii="Times New Roman" w:hAnsi="Times New Roman" w:cs="Times New Roman"/>
          <w:szCs w:val="22"/>
          <w:lang w:eastAsia="fr-FR"/>
        </w:rPr>
        <w:t xml:space="preserve">V </w:t>
      </w:r>
      <w:r w:rsidRPr="00FD29D0">
        <w:rPr>
          <w:rFonts w:ascii="Times New Roman" w:hAnsi="Times New Roman"/>
          <w:szCs w:val="22"/>
          <w:lang w:eastAsia="fr-FR"/>
        </w:rPr>
        <w:t>nabídkové ceně účastník zahrne dopravu k odběrateli, instalaci</w:t>
      </w:r>
      <w:r w:rsidR="00747997" w:rsidRPr="00FD29D0">
        <w:rPr>
          <w:rFonts w:ascii="Times New Roman" w:hAnsi="Times New Roman"/>
          <w:szCs w:val="22"/>
          <w:lang w:eastAsia="fr-FR"/>
        </w:rPr>
        <w:t xml:space="preserve">, </w:t>
      </w:r>
      <w:r w:rsidR="00280B71" w:rsidRPr="00FD29D0">
        <w:rPr>
          <w:rFonts w:ascii="Times New Roman" w:hAnsi="Times New Roman"/>
          <w:szCs w:val="22"/>
          <w:lang w:eastAsia="fr-FR"/>
        </w:rPr>
        <w:t>demonstraci /ukázku/</w:t>
      </w:r>
      <w:r w:rsidR="00747997" w:rsidRPr="00FD29D0">
        <w:rPr>
          <w:rFonts w:ascii="Times New Roman" w:hAnsi="Times New Roman"/>
          <w:szCs w:val="22"/>
          <w:lang w:eastAsia="fr-FR"/>
        </w:rPr>
        <w:t xml:space="preserve"> provozu</w:t>
      </w:r>
      <w:r w:rsidRPr="00FD29D0">
        <w:rPr>
          <w:rFonts w:ascii="Times New Roman" w:hAnsi="Times New Roman"/>
          <w:szCs w:val="22"/>
          <w:lang w:eastAsia="fr-FR"/>
        </w:rPr>
        <w:t xml:space="preserve">, zaškolení obsluhy a </w:t>
      </w:r>
      <w:proofErr w:type="gramStart"/>
      <w:r w:rsidRPr="00FD29D0">
        <w:rPr>
          <w:rFonts w:ascii="Times New Roman" w:hAnsi="Times New Roman"/>
          <w:szCs w:val="22"/>
          <w:lang w:eastAsia="fr-FR"/>
        </w:rPr>
        <w:t xml:space="preserve">dokumentaci - </w:t>
      </w:r>
      <w:r w:rsidRPr="00FD29D0">
        <w:rPr>
          <w:rFonts w:ascii="Roboto" w:hAnsi="Roboto" w:cs="Arial"/>
          <w:i/>
          <w:iCs/>
          <w:color w:val="202124"/>
        </w:rPr>
        <w:t>viz</w:t>
      </w:r>
      <w:proofErr w:type="gramEnd"/>
      <w:r w:rsidRPr="00FD29D0">
        <w:rPr>
          <w:rFonts w:ascii="Roboto" w:hAnsi="Roboto" w:cs="Arial"/>
          <w:i/>
          <w:iCs/>
          <w:color w:val="202124"/>
        </w:rPr>
        <w:t xml:space="preserve"> návrh kupní smlouvy, jako nedílné součásti zadávací dokumentace.</w:t>
      </w:r>
    </w:p>
    <w:p w14:paraId="6A26A97E" w14:textId="6543C3A6" w:rsidR="00280B71" w:rsidRPr="00FD29D0" w:rsidRDefault="00280B71" w:rsidP="00280B71">
      <w:pPr>
        <w:rPr>
          <w:rFonts w:cs="Arial"/>
          <w:sz w:val="20"/>
          <w:szCs w:val="20"/>
        </w:rPr>
      </w:pPr>
    </w:p>
    <w:sectPr w:rsidR="00280B71" w:rsidRPr="00FD29D0" w:rsidSect="003330EE">
      <w:headerReference w:type="default" r:id="rId12"/>
      <w:pgSz w:w="11906" w:h="16838"/>
      <w:pgMar w:top="1701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2754619" w14:textId="77777777" w:rsidR="007110A3" w:rsidRDefault="007110A3" w:rsidP="003330EE">
      <w:pPr>
        <w:spacing w:after="0"/>
      </w:pPr>
      <w:r>
        <w:separator/>
      </w:r>
    </w:p>
  </w:endnote>
  <w:endnote w:type="continuationSeparator" w:id="0">
    <w:p w14:paraId="7549C93A" w14:textId="77777777" w:rsidR="007110A3" w:rsidRDefault="007110A3" w:rsidP="003330EE">
      <w:pPr>
        <w:spacing w:after="0"/>
      </w:pPr>
      <w:r>
        <w:continuationSeparator/>
      </w:r>
    </w:p>
  </w:endnote>
  <w:endnote w:type="continuationNotice" w:id="1">
    <w:p w14:paraId="32EB5DA9" w14:textId="77777777" w:rsidR="007110A3" w:rsidRDefault="007110A3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Roboto">
    <w:altName w:val="Times New Roman"/>
    <w:charset w:val="00"/>
    <w:family w:val="auto"/>
    <w:pitch w:val="variable"/>
    <w:sig w:usb0="E00002FF" w:usb1="5000205B" w:usb2="0000002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A543BD7" w14:textId="77777777" w:rsidR="007110A3" w:rsidRDefault="007110A3" w:rsidP="003330EE">
      <w:pPr>
        <w:spacing w:after="0"/>
      </w:pPr>
      <w:r>
        <w:separator/>
      </w:r>
    </w:p>
  </w:footnote>
  <w:footnote w:type="continuationSeparator" w:id="0">
    <w:p w14:paraId="719892AB" w14:textId="77777777" w:rsidR="007110A3" w:rsidRDefault="007110A3" w:rsidP="003330EE">
      <w:pPr>
        <w:spacing w:after="0"/>
      </w:pPr>
      <w:r>
        <w:continuationSeparator/>
      </w:r>
    </w:p>
  </w:footnote>
  <w:footnote w:type="continuationNotice" w:id="1">
    <w:p w14:paraId="73BB833F" w14:textId="77777777" w:rsidR="007110A3" w:rsidRDefault="007110A3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2C02037" w14:textId="77777777" w:rsidR="003330EE" w:rsidRDefault="003330EE" w:rsidP="003330EE">
    <w:pPr>
      <w:pStyle w:val="Header"/>
      <w:jc w:val="center"/>
    </w:pPr>
    <w:r>
      <w:rPr>
        <w:noProof/>
        <w:lang w:eastAsia="cs-CZ"/>
      </w:rPr>
      <w:drawing>
        <wp:inline distT="0" distB="0" distL="0" distR="0" wp14:anchorId="7AAB81FB" wp14:editId="20A6693B">
          <wp:extent cx="4209698" cy="954157"/>
          <wp:effectExtent l="0" t="0" r="635" b="0"/>
          <wp:docPr id="10" name="Obrázek 0" descr="Logolink_OP_VVV_hor_cb_cz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Obrázek 0" descr="Logolink_OP_VVV_hor_cb_cz.jpg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50234" cy="9633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41620D4"/>
    <w:multiLevelType w:val="hybridMultilevel"/>
    <w:tmpl w:val="18389B04"/>
    <w:lvl w:ilvl="0" w:tplc="5B3C87F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84B4FFD"/>
    <w:multiLevelType w:val="hybridMultilevel"/>
    <w:tmpl w:val="32D2E9CE"/>
    <w:lvl w:ilvl="0" w:tplc="FA62408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hideSpellingErrors/>
  <w:hideGrammaticalErrors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zMwNzYzNzc0NTcyNTBQ0lEKTi0uzszPAykwrAUALKkDXiwAAAA="/>
  </w:docVars>
  <w:rsids>
    <w:rsidRoot w:val="00F1258B"/>
    <w:rsid w:val="000035F5"/>
    <w:rsid w:val="00004242"/>
    <w:rsid w:val="00004BBA"/>
    <w:rsid w:val="00004F08"/>
    <w:rsid w:val="00005341"/>
    <w:rsid w:val="00005E3A"/>
    <w:rsid w:val="00015929"/>
    <w:rsid w:val="00023D92"/>
    <w:rsid w:val="00025CDA"/>
    <w:rsid w:val="000269F4"/>
    <w:rsid w:val="0003152E"/>
    <w:rsid w:val="0003386F"/>
    <w:rsid w:val="0003629D"/>
    <w:rsid w:val="00036365"/>
    <w:rsid w:val="000400D3"/>
    <w:rsid w:val="000439EF"/>
    <w:rsid w:val="00044E46"/>
    <w:rsid w:val="00045D4E"/>
    <w:rsid w:val="00052062"/>
    <w:rsid w:val="000535D1"/>
    <w:rsid w:val="000535D2"/>
    <w:rsid w:val="00053C2D"/>
    <w:rsid w:val="0005498B"/>
    <w:rsid w:val="00056C82"/>
    <w:rsid w:val="00056FA9"/>
    <w:rsid w:val="00060BE4"/>
    <w:rsid w:val="00060EF8"/>
    <w:rsid w:val="00065E8F"/>
    <w:rsid w:val="000670E6"/>
    <w:rsid w:val="0007019D"/>
    <w:rsid w:val="00070663"/>
    <w:rsid w:val="00070D19"/>
    <w:rsid w:val="00071574"/>
    <w:rsid w:val="00071587"/>
    <w:rsid w:val="00073AB2"/>
    <w:rsid w:val="000801D3"/>
    <w:rsid w:val="00081868"/>
    <w:rsid w:val="00081E3F"/>
    <w:rsid w:val="00083B22"/>
    <w:rsid w:val="00083DC7"/>
    <w:rsid w:val="00084FDF"/>
    <w:rsid w:val="00085006"/>
    <w:rsid w:val="0008780E"/>
    <w:rsid w:val="00090D5F"/>
    <w:rsid w:val="00094FF9"/>
    <w:rsid w:val="000961D8"/>
    <w:rsid w:val="000A3E94"/>
    <w:rsid w:val="000A4579"/>
    <w:rsid w:val="000A785A"/>
    <w:rsid w:val="000B0DAF"/>
    <w:rsid w:val="000B13D1"/>
    <w:rsid w:val="000B1547"/>
    <w:rsid w:val="000B3EED"/>
    <w:rsid w:val="000B44B2"/>
    <w:rsid w:val="000B7A7C"/>
    <w:rsid w:val="000C176C"/>
    <w:rsid w:val="000C3246"/>
    <w:rsid w:val="000C3548"/>
    <w:rsid w:val="000C402F"/>
    <w:rsid w:val="000C77F6"/>
    <w:rsid w:val="000D0606"/>
    <w:rsid w:val="000D1661"/>
    <w:rsid w:val="000D6BB4"/>
    <w:rsid w:val="000E1015"/>
    <w:rsid w:val="000E5DD3"/>
    <w:rsid w:val="000F0EF3"/>
    <w:rsid w:val="000F38E7"/>
    <w:rsid w:val="000F4AC3"/>
    <w:rsid w:val="000F6F41"/>
    <w:rsid w:val="00104BE6"/>
    <w:rsid w:val="00105724"/>
    <w:rsid w:val="00107F80"/>
    <w:rsid w:val="001107AC"/>
    <w:rsid w:val="00112039"/>
    <w:rsid w:val="00112A71"/>
    <w:rsid w:val="00113351"/>
    <w:rsid w:val="001138A9"/>
    <w:rsid w:val="001205AC"/>
    <w:rsid w:val="0012327B"/>
    <w:rsid w:val="00124B2F"/>
    <w:rsid w:val="0013772D"/>
    <w:rsid w:val="0014125A"/>
    <w:rsid w:val="00141436"/>
    <w:rsid w:val="0014281D"/>
    <w:rsid w:val="00142DF7"/>
    <w:rsid w:val="001434C1"/>
    <w:rsid w:val="00146585"/>
    <w:rsid w:val="00146884"/>
    <w:rsid w:val="00146DFF"/>
    <w:rsid w:val="00154961"/>
    <w:rsid w:val="00154C3B"/>
    <w:rsid w:val="00154EF2"/>
    <w:rsid w:val="00156408"/>
    <w:rsid w:val="0015735B"/>
    <w:rsid w:val="00157DAB"/>
    <w:rsid w:val="00164AC1"/>
    <w:rsid w:val="0016544E"/>
    <w:rsid w:val="001673BA"/>
    <w:rsid w:val="00167963"/>
    <w:rsid w:val="00167BC1"/>
    <w:rsid w:val="00172392"/>
    <w:rsid w:val="00172E85"/>
    <w:rsid w:val="00173971"/>
    <w:rsid w:val="00175D9D"/>
    <w:rsid w:val="00175F57"/>
    <w:rsid w:val="00176CB9"/>
    <w:rsid w:val="0017707D"/>
    <w:rsid w:val="001770D0"/>
    <w:rsid w:val="00180D58"/>
    <w:rsid w:val="00181667"/>
    <w:rsid w:val="00181A20"/>
    <w:rsid w:val="00183716"/>
    <w:rsid w:val="001837B2"/>
    <w:rsid w:val="0018529A"/>
    <w:rsid w:val="00190781"/>
    <w:rsid w:val="00191DAB"/>
    <w:rsid w:val="00193DDF"/>
    <w:rsid w:val="00195852"/>
    <w:rsid w:val="0019689F"/>
    <w:rsid w:val="001A0005"/>
    <w:rsid w:val="001A0506"/>
    <w:rsid w:val="001A1CF9"/>
    <w:rsid w:val="001A1EE6"/>
    <w:rsid w:val="001A3248"/>
    <w:rsid w:val="001A3AAF"/>
    <w:rsid w:val="001B1F8B"/>
    <w:rsid w:val="001B34BC"/>
    <w:rsid w:val="001B6A38"/>
    <w:rsid w:val="001B6BE7"/>
    <w:rsid w:val="001B7BE9"/>
    <w:rsid w:val="001C056E"/>
    <w:rsid w:val="001C1D33"/>
    <w:rsid w:val="001C4049"/>
    <w:rsid w:val="001C5198"/>
    <w:rsid w:val="001C5414"/>
    <w:rsid w:val="001C57A4"/>
    <w:rsid w:val="001C6645"/>
    <w:rsid w:val="001C6C16"/>
    <w:rsid w:val="001D02AD"/>
    <w:rsid w:val="001D1101"/>
    <w:rsid w:val="001D29DF"/>
    <w:rsid w:val="001D2C11"/>
    <w:rsid w:val="001E0B66"/>
    <w:rsid w:val="001E1F7F"/>
    <w:rsid w:val="001E6681"/>
    <w:rsid w:val="002032B0"/>
    <w:rsid w:val="00203673"/>
    <w:rsid w:val="002036D9"/>
    <w:rsid w:val="00204A86"/>
    <w:rsid w:val="0020656A"/>
    <w:rsid w:val="00207E48"/>
    <w:rsid w:val="0021620F"/>
    <w:rsid w:val="00220B0B"/>
    <w:rsid w:val="00222B63"/>
    <w:rsid w:val="00224054"/>
    <w:rsid w:val="00225625"/>
    <w:rsid w:val="00225793"/>
    <w:rsid w:val="00225A3D"/>
    <w:rsid w:val="00230A2C"/>
    <w:rsid w:val="0023106E"/>
    <w:rsid w:val="00232B0E"/>
    <w:rsid w:val="00237596"/>
    <w:rsid w:val="00240E8B"/>
    <w:rsid w:val="00240EE3"/>
    <w:rsid w:val="00242878"/>
    <w:rsid w:val="0024460C"/>
    <w:rsid w:val="00245E65"/>
    <w:rsid w:val="00250321"/>
    <w:rsid w:val="00250BFB"/>
    <w:rsid w:val="002512E2"/>
    <w:rsid w:val="00251359"/>
    <w:rsid w:val="00251D31"/>
    <w:rsid w:val="00252E04"/>
    <w:rsid w:val="00254AA7"/>
    <w:rsid w:val="00256104"/>
    <w:rsid w:val="0025679F"/>
    <w:rsid w:val="002610FC"/>
    <w:rsid w:val="00261591"/>
    <w:rsid w:val="00262B07"/>
    <w:rsid w:val="0026325D"/>
    <w:rsid w:val="002634FF"/>
    <w:rsid w:val="00263D0A"/>
    <w:rsid w:val="0026634B"/>
    <w:rsid w:val="00272F56"/>
    <w:rsid w:val="002741D5"/>
    <w:rsid w:val="002764AF"/>
    <w:rsid w:val="00276FCB"/>
    <w:rsid w:val="00280B71"/>
    <w:rsid w:val="0028498C"/>
    <w:rsid w:val="00285AE5"/>
    <w:rsid w:val="00285F2C"/>
    <w:rsid w:val="00287930"/>
    <w:rsid w:val="00290ACF"/>
    <w:rsid w:val="00291FDA"/>
    <w:rsid w:val="00292D13"/>
    <w:rsid w:val="00294705"/>
    <w:rsid w:val="00295F1B"/>
    <w:rsid w:val="00296548"/>
    <w:rsid w:val="002965F3"/>
    <w:rsid w:val="00296F83"/>
    <w:rsid w:val="002A05AB"/>
    <w:rsid w:val="002A0E3C"/>
    <w:rsid w:val="002A134B"/>
    <w:rsid w:val="002A1621"/>
    <w:rsid w:val="002A2C90"/>
    <w:rsid w:val="002A2CDC"/>
    <w:rsid w:val="002A4B0F"/>
    <w:rsid w:val="002A6643"/>
    <w:rsid w:val="002B0DBB"/>
    <w:rsid w:val="002B6B4A"/>
    <w:rsid w:val="002C16FF"/>
    <w:rsid w:val="002C59BB"/>
    <w:rsid w:val="002D09D6"/>
    <w:rsid w:val="002D13C5"/>
    <w:rsid w:val="002E248D"/>
    <w:rsid w:val="002E30B0"/>
    <w:rsid w:val="002E4BF4"/>
    <w:rsid w:val="002E510C"/>
    <w:rsid w:val="002E6AC6"/>
    <w:rsid w:val="002E782E"/>
    <w:rsid w:val="002F1F24"/>
    <w:rsid w:val="002F566E"/>
    <w:rsid w:val="002F7CC4"/>
    <w:rsid w:val="003064B1"/>
    <w:rsid w:val="0031394A"/>
    <w:rsid w:val="00316306"/>
    <w:rsid w:val="00316845"/>
    <w:rsid w:val="00321286"/>
    <w:rsid w:val="00321D93"/>
    <w:rsid w:val="00321DF2"/>
    <w:rsid w:val="00325472"/>
    <w:rsid w:val="00327923"/>
    <w:rsid w:val="003330EE"/>
    <w:rsid w:val="0033329E"/>
    <w:rsid w:val="00336509"/>
    <w:rsid w:val="00336EF6"/>
    <w:rsid w:val="00340782"/>
    <w:rsid w:val="00342C99"/>
    <w:rsid w:val="00353E24"/>
    <w:rsid w:val="0035441E"/>
    <w:rsid w:val="0036030E"/>
    <w:rsid w:val="0036388A"/>
    <w:rsid w:val="00365DAF"/>
    <w:rsid w:val="0037419B"/>
    <w:rsid w:val="003754B3"/>
    <w:rsid w:val="00383272"/>
    <w:rsid w:val="00391F92"/>
    <w:rsid w:val="00393E54"/>
    <w:rsid w:val="00396BB6"/>
    <w:rsid w:val="003A040F"/>
    <w:rsid w:val="003A1B5D"/>
    <w:rsid w:val="003A2000"/>
    <w:rsid w:val="003A30D1"/>
    <w:rsid w:val="003A4817"/>
    <w:rsid w:val="003A698D"/>
    <w:rsid w:val="003A7049"/>
    <w:rsid w:val="003B2FAE"/>
    <w:rsid w:val="003B5AD4"/>
    <w:rsid w:val="003B77C4"/>
    <w:rsid w:val="003B7EEE"/>
    <w:rsid w:val="003C1EB6"/>
    <w:rsid w:val="003C2CA2"/>
    <w:rsid w:val="003C37D2"/>
    <w:rsid w:val="003C3989"/>
    <w:rsid w:val="003C4156"/>
    <w:rsid w:val="003C43BC"/>
    <w:rsid w:val="003C4E58"/>
    <w:rsid w:val="003C6D62"/>
    <w:rsid w:val="003C786E"/>
    <w:rsid w:val="003D14D8"/>
    <w:rsid w:val="003D4501"/>
    <w:rsid w:val="003D51CC"/>
    <w:rsid w:val="003D6702"/>
    <w:rsid w:val="003D6F6E"/>
    <w:rsid w:val="003D782D"/>
    <w:rsid w:val="003E2E05"/>
    <w:rsid w:val="003E49CA"/>
    <w:rsid w:val="003F6097"/>
    <w:rsid w:val="00402CA6"/>
    <w:rsid w:val="00403128"/>
    <w:rsid w:val="00405B1B"/>
    <w:rsid w:val="00406290"/>
    <w:rsid w:val="00406418"/>
    <w:rsid w:val="004079E4"/>
    <w:rsid w:val="00415B03"/>
    <w:rsid w:val="00416AF2"/>
    <w:rsid w:val="004207EB"/>
    <w:rsid w:val="00422BEF"/>
    <w:rsid w:val="004267F4"/>
    <w:rsid w:val="00427DBB"/>
    <w:rsid w:val="00431478"/>
    <w:rsid w:val="00432B59"/>
    <w:rsid w:val="00436C31"/>
    <w:rsid w:val="00441B50"/>
    <w:rsid w:val="00442631"/>
    <w:rsid w:val="004433C2"/>
    <w:rsid w:val="0044399B"/>
    <w:rsid w:val="00445326"/>
    <w:rsid w:val="00446BCA"/>
    <w:rsid w:val="00450E76"/>
    <w:rsid w:val="00451232"/>
    <w:rsid w:val="004612D1"/>
    <w:rsid w:val="004617A0"/>
    <w:rsid w:val="00461E81"/>
    <w:rsid w:val="00470D80"/>
    <w:rsid w:val="00471658"/>
    <w:rsid w:val="00471BE8"/>
    <w:rsid w:val="00472AC8"/>
    <w:rsid w:val="00474AA0"/>
    <w:rsid w:val="0047576B"/>
    <w:rsid w:val="004757A8"/>
    <w:rsid w:val="00475D2A"/>
    <w:rsid w:val="00475F71"/>
    <w:rsid w:val="00480A80"/>
    <w:rsid w:val="004828A0"/>
    <w:rsid w:val="00485540"/>
    <w:rsid w:val="00485D2A"/>
    <w:rsid w:val="0049044D"/>
    <w:rsid w:val="00495328"/>
    <w:rsid w:val="004A00DA"/>
    <w:rsid w:val="004A1D38"/>
    <w:rsid w:val="004A2BD6"/>
    <w:rsid w:val="004A362B"/>
    <w:rsid w:val="004A3762"/>
    <w:rsid w:val="004A59D4"/>
    <w:rsid w:val="004A59E5"/>
    <w:rsid w:val="004A7E3B"/>
    <w:rsid w:val="004B08F9"/>
    <w:rsid w:val="004B0B86"/>
    <w:rsid w:val="004B3AA5"/>
    <w:rsid w:val="004C2208"/>
    <w:rsid w:val="004C49B4"/>
    <w:rsid w:val="004D1318"/>
    <w:rsid w:val="004D3C02"/>
    <w:rsid w:val="004D3FDF"/>
    <w:rsid w:val="004D4C53"/>
    <w:rsid w:val="004D5C55"/>
    <w:rsid w:val="004D5E13"/>
    <w:rsid w:val="004D6661"/>
    <w:rsid w:val="004E0936"/>
    <w:rsid w:val="004E1DDB"/>
    <w:rsid w:val="004E58B8"/>
    <w:rsid w:val="004E64DB"/>
    <w:rsid w:val="004E7DE0"/>
    <w:rsid w:val="004F0727"/>
    <w:rsid w:val="004F1D6A"/>
    <w:rsid w:val="004F34A0"/>
    <w:rsid w:val="004F4A3F"/>
    <w:rsid w:val="004F4D69"/>
    <w:rsid w:val="004F598C"/>
    <w:rsid w:val="0050025E"/>
    <w:rsid w:val="0050152D"/>
    <w:rsid w:val="00502074"/>
    <w:rsid w:val="0050254C"/>
    <w:rsid w:val="00502A4E"/>
    <w:rsid w:val="0050650F"/>
    <w:rsid w:val="0051055A"/>
    <w:rsid w:val="005115B4"/>
    <w:rsid w:val="005138BE"/>
    <w:rsid w:val="00513946"/>
    <w:rsid w:val="00513C71"/>
    <w:rsid w:val="00513F7A"/>
    <w:rsid w:val="00514917"/>
    <w:rsid w:val="00514AFF"/>
    <w:rsid w:val="00515DF9"/>
    <w:rsid w:val="0052463B"/>
    <w:rsid w:val="00526050"/>
    <w:rsid w:val="00526B33"/>
    <w:rsid w:val="00531647"/>
    <w:rsid w:val="00532303"/>
    <w:rsid w:val="00532AA3"/>
    <w:rsid w:val="00532EEC"/>
    <w:rsid w:val="00535BBA"/>
    <w:rsid w:val="00542564"/>
    <w:rsid w:val="00545626"/>
    <w:rsid w:val="00550E04"/>
    <w:rsid w:val="0055680F"/>
    <w:rsid w:val="00556DA0"/>
    <w:rsid w:val="005570F2"/>
    <w:rsid w:val="00563135"/>
    <w:rsid w:val="00564A94"/>
    <w:rsid w:val="005668AD"/>
    <w:rsid w:val="00567B3D"/>
    <w:rsid w:val="0057126F"/>
    <w:rsid w:val="005763DB"/>
    <w:rsid w:val="005775F4"/>
    <w:rsid w:val="005837F1"/>
    <w:rsid w:val="00584590"/>
    <w:rsid w:val="005852DF"/>
    <w:rsid w:val="005854B7"/>
    <w:rsid w:val="00591917"/>
    <w:rsid w:val="005921B2"/>
    <w:rsid w:val="00592262"/>
    <w:rsid w:val="005963FE"/>
    <w:rsid w:val="005A102D"/>
    <w:rsid w:val="005A2628"/>
    <w:rsid w:val="005A26C8"/>
    <w:rsid w:val="005A2A7A"/>
    <w:rsid w:val="005A3111"/>
    <w:rsid w:val="005A3160"/>
    <w:rsid w:val="005A4F86"/>
    <w:rsid w:val="005B1118"/>
    <w:rsid w:val="005B2D77"/>
    <w:rsid w:val="005B521F"/>
    <w:rsid w:val="005B6198"/>
    <w:rsid w:val="005C48EA"/>
    <w:rsid w:val="005C5D12"/>
    <w:rsid w:val="005C72AD"/>
    <w:rsid w:val="005D095F"/>
    <w:rsid w:val="005D0EF7"/>
    <w:rsid w:val="005D1164"/>
    <w:rsid w:val="005D3276"/>
    <w:rsid w:val="005E0CDA"/>
    <w:rsid w:val="005E3474"/>
    <w:rsid w:val="005E6903"/>
    <w:rsid w:val="005E6E49"/>
    <w:rsid w:val="005F0AB3"/>
    <w:rsid w:val="005F44C7"/>
    <w:rsid w:val="005F6137"/>
    <w:rsid w:val="00601867"/>
    <w:rsid w:val="0060280E"/>
    <w:rsid w:val="00604B93"/>
    <w:rsid w:val="00605CEF"/>
    <w:rsid w:val="00605D32"/>
    <w:rsid w:val="00605F8F"/>
    <w:rsid w:val="0060760A"/>
    <w:rsid w:val="00613FC3"/>
    <w:rsid w:val="00620DC1"/>
    <w:rsid w:val="00624F77"/>
    <w:rsid w:val="0063157F"/>
    <w:rsid w:val="00631A10"/>
    <w:rsid w:val="00633F5F"/>
    <w:rsid w:val="00634641"/>
    <w:rsid w:val="0063508B"/>
    <w:rsid w:val="00635A71"/>
    <w:rsid w:val="0063606D"/>
    <w:rsid w:val="00636478"/>
    <w:rsid w:val="00637C50"/>
    <w:rsid w:val="00640A44"/>
    <w:rsid w:val="0064256C"/>
    <w:rsid w:val="0064299C"/>
    <w:rsid w:val="00644749"/>
    <w:rsid w:val="00647134"/>
    <w:rsid w:val="00647188"/>
    <w:rsid w:val="006505B0"/>
    <w:rsid w:val="00652914"/>
    <w:rsid w:val="0065341C"/>
    <w:rsid w:val="006536D6"/>
    <w:rsid w:val="00655072"/>
    <w:rsid w:val="00656FDE"/>
    <w:rsid w:val="006604E1"/>
    <w:rsid w:val="006619F5"/>
    <w:rsid w:val="006643EC"/>
    <w:rsid w:val="00665C24"/>
    <w:rsid w:val="00667A3C"/>
    <w:rsid w:val="00670E81"/>
    <w:rsid w:val="006716BC"/>
    <w:rsid w:val="00671EA8"/>
    <w:rsid w:val="00672539"/>
    <w:rsid w:val="00672637"/>
    <w:rsid w:val="00676D66"/>
    <w:rsid w:val="00676E10"/>
    <w:rsid w:val="00682DFF"/>
    <w:rsid w:val="00684C28"/>
    <w:rsid w:val="00685A56"/>
    <w:rsid w:val="00685F8E"/>
    <w:rsid w:val="00686CB5"/>
    <w:rsid w:val="0068728F"/>
    <w:rsid w:val="0069407F"/>
    <w:rsid w:val="0069439C"/>
    <w:rsid w:val="00694F38"/>
    <w:rsid w:val="0069578C"/>
    <w:rsid w:val="006964DD"/>
    <w:rsid w:val="006A06A9"/>
    <w:rsid w:val="006A6B33"/>
    <w:rsid w:val="006B03ED"/>
    <w:rsid w:val="006B1477"/>
    <w:rsid w:val="006B38A3"/>
    <w:rsid w:val="006B7D48"/>
    <w:rsid w:val="006C26D0"/>
    <w:rsid w:val="006C27EB"/>
    <w:rsid w:val="006C49E6"/>
    <w:rsid w:val="006C6CA1"/>
    <w:rsid w:val="006D3794"/>
    <w:rsid w:val="006D6A5E"/>
    <w:rsid w:val="006D79CF"/>
    <w:rsid w:val="006E41CB"/>
    <w:rsid w:val="006E4A87"/>
    <w:rsid w:val="006E7850"/>
    <w:rsid w:val="006F0C52"/>
    <w:rsid w:val="006F3D0E"/>
    <w:rsid w:val="006F4462"/>
    <w:rsid w:val="006F47CC"/>
    <w:rsid w:val="006F4EBA"/>
    <w:rsid w:val="006F5607"/>
    <w:rsid w:val="006F5DD9"/>
    <w:rsid w:val="006F680F"/>
    <w:rsid w:val="00700ED4"/>
    <w:rsid w:val="0070323A"/>
    <w:rsid w:val="00704793"/>
    <w:rsid w:val="00704ED6"/>
    <w:rsid w:val="007110A3"/>
    <w:rsid w:val="00711314"/>
    <w:rsid w:val="00711BBB"/>
    <w:rsid w:val="0071378D"/>
    <w:rsid w:val="00713937"/>
    <w:rsid w:val="00715494"/>
    <w:rsid w:val="00716CDF"/>
    <w:rsid w:val="007171A7"/>
    <w:rsid w:val="00720DAA"/>
    <w:rsid w:val="007218E8"/>
    <w:rsid w:val="00726E3A"/>
    <w:rsid w:val="00727BFD"/>
    <w:rsid w:val="0073084D"/>
    <w:rsid w:val="007314BE"/>
    <w:rsid w:val="00735E72"/>
    <w:rsid w:val="00741A85"/>
    <w:rsid w:val="0074250B"/>
    <w:rsid w:val="00742D08"/>
    <w:rsid w:val="00743546"/>
    <w:rsid w:val="00744876"/>
    <w:rsid w:val="00745817"/>
    <w:rsid w:val="00747997"/>
    <w:rsid w:val="00747E50"/>
    <w:rsid w:val="0075381A"/>
    <w:rsid w:val="00757974"/>
    <w:rsid w:val="00757E5F"/>
    <w:rsid w:val="0076368A"/>
    <w:rsid w:val="00767C04"/>
    <w:rsid w:val="0077156F"/>
    <w:rsid w:val="00774247"/>
    <w:rsid w:val="007742F0"/>
    <w:rsid w:val="0077737E"/>
    <w:rsid w:val="0078223A"/>
    <w:rsid w:val="00786564"/>
    <w:rsid w:val="007913F4"/>
    <w:rsid w:val="00792412"/>
    <w:rsid w:val="007938E6"/>
    <w:rsid w:val="007947BB"/>
    <w:rsid w:val="00796A43"/>
    <w:rsid w:val="00797464"/>
    <w:rsid w:val="007A0130"/>
    <w:rsid w:val="007A26FA"/>
    <w:rsid w:val="007A68DA"/>
    <w:rsid w:val="007B4596"/>
    <w:rsid w:val="007B55A5"/>
    <w:rsid w:val="007B5C3E"/>
    <w:rsid w:val="007B7700"/>
    <w:rsid w:val="007C296D"/>
    <w:rsid w:val="007C3681"/>
    <w:rsid w:val="007C452C"/>
    <w:rsid w:val="007C5A79"/>
    <w:rsid w:val="007C6369"/>
    <w:rsid w:val="007C6E51"/>
    <w:rsid w:val="007D2C46"/>
    <w:rsid w:val="007D3D55"/>
    <w:rsid w:val="007E14DA"/>
    <w:rsid w:val="007E1F2C"/>
    <w:rsid w:val="007E5815"/>
    <w:rsid w:val="007F18F1"/>
    <w:rsid w:val="007F22A0"/>
    <w:rsid w:val="007F24D9"/>
    <w:rsid w:val="007F2C0D"/>
    <w:rsid w:val="007F2EA8"/>
    <w:rsid w:val="007F37C4"/>
    <w:rsid w:val="00800C35"/>
    <w:rsid w:val="0080157C"/>
    <w:rsid w:val="008052C7"/>
    <w:rsid w:val="00806200"/>
    <w:rsid w:val="00806D2D"/>
    <w:rsid w:val="00811916"/>
    <w:rsid w:val="00820102"/>
    <w:rsid w:val="00821F82"/>
    <w:rsid w:val="00821FDC"/>
    <w:rsid w:val="00824848"/>
    <w:rsid w:val="0082486C"/>
    <w:rsid w:val="00826357"/>
    <w:rsid w:val="008265AC"/>
    <w:rsid w:val="0082738A"/>
    <w:rsid w:val="00830910"/>
    <w:rsid w:val="00831438"/>
    <w:rsid w:val="00832621"/>
    <w:rsid w:val="00836B17"/>
    <w:rsid w:val="008370E6"/>
    <w:rsid w:val="00843143"/>
    <w:rsid w:val="0084445F"/>
    <w:rsid w:val="00844D05"/>
    <w:rsid w:val="00851430"/>
    <w:rsid w:val="00851594"/>
    <w:rsid w:val="008523F3"/>
    <w:rsid w:val="0085720C"/>
    <w:rsid w:val="00860395"/>
    <w:rsid w:val="00865ACE"/>
    <w:rsid w:val="00867BD7"/>
    <w:rsid w:val="00873514"/>
    <w:rsid w:val="008742F3"/>
    <w:rsid w:val="00874987"/>
    <w:rsid w:val="008749AE"/>
    <w:rsid w:val="008816AB"/>
    <w:rsid w:val="008823F6"/>
    <w:rsid w:val="008850D3"/>
    <w:rsid w:val="00886BDD"/>
    <w:rsid w:val="00890EC3"/>
    <w:rsid w:val="00893A0B"/>
    <w:rsid w:val="0089421B"/>
    <w:rsid w:val="00894D17"/>
    <w:rsid w:val="00897DBB"/>
    <w:rsid w:val="008A0000"/>
    <w:rsid w:val="008A0718"/>
    <w:rsid w:val="008A1438"/>
    <w:rsid w:val="008A3BDD"/>
    <w:rsid w:val="008A4FD7"/>
    <w:rsid w:val="008A5F8A"/>
    <w:rsid w:val="008A68DE"/>
    <w:rsid w:val="008A7DE5"/>
    <w:rsid w:val="008B0324"/>
    <w:rsid w:val="008B0E79"/>
    <w:rsid w:val="008B0F95"/>
    <w:rsid w:val="008B10E0"/>
    <w:rsid w:val="008B1626"/>
    <w:rsid w:val="008B2EAF"/>
    <w:rsid w:val="008B427E"/>
    <w:rsid w:val="008B4EB3"/>
    <w:rsid w:val="008B5D41"/>
    <w:rsid w:val="008C0047"/>
    <w:rsid w:val="008C012D"/>
    <w:rsid w:val="008C6E08"/>
    <w:rsid w:val="008C70DF"/>
    <w:rsid w:val="008D0CA0"/>
    <w:rsid w:val="008D286E"/>
    <w:rsid w:val="008E15F9"/>
    <w:rsid w:val="008E2011"/>
    <w:rsid w:val="008E2E7D"/>
    <w:rsid w:val="008E4F2D"/>
    <w:rsid w:val="008E691D"/>
    <w:rsid w:val="008F2454"/>
    <w:rsid w:val="008F37A4"/>
    <w:rsid w:val="00900342"/>
    <w:rsid w:val="009003B3"/>
    <w:rsid w:val="009019FE"/>
    <w:rsid w:val="00901FBF"/>
    <w:rsid w:val="00902C6A"/>
    <w:rsid w:val="0090600F"/>
    <w:rsid w:val="009066E2"/>
    <w:rsid w:val="00912F81"/>
    <w:rsid w:val="00916425"/>
    <w:rsid w:val="00917FC2"/>
    <w:rsid w:val="00920FAD"/>
    <w:rsid w:val="00921FC6"/>
    <w:rsid w:val="00924C5E"/>
    <w:rsid w:val="00924F4A"/>
    <w:rsid w:val="00925798"/>
    <w:rsid w:val="0092755D"/>
    <w:rsid w:val="00933323"/>
    <w:rsid w:val="00935E19"/>
    <w:rsid w:val="00941DCB"/>
    <w:rsid w:val="00942935"/>
    <w:rsid w:val="00943352"/>
    <w:rsid w:val="00946EE9"/>
    <w:rsid w:val="00952E30"/>
    <w:rsid w:val="009530BC"/>
    <w:rsid w:val="00953741"/>
    <w:rsid w:val="00954718"/>
    <w:rsid w:val="00960077"/>
    <w:rsid w:val="00963307"/>
    <w:rsid w:val="00963DEA"/>
    <w:rsid w:val="00965F26"/>
    <w:rsid w:val="00966B95"/>
    <w:rsid w:val="00966BD0"/>
    <w:rsid w:val="00967203"/>
    <w:rsid w:val="0096737C"/>
    <w:rsid w:val="009726EB"/>
    <w:rsid w:val="00972760"/>
    <w:rsid w:val="009765CA"/>
    <w:rsid w:val="009803ED"/>
    <w:rsid w:val="009807E7"/>
    <w:rsid w:val="009837FE"/>
    <w:rsid w:val="00986E8C"/>
    <w:rsid w:val="009873DD"/>
    <w:rsid w:val="009936B5"/>
    <w:rsid w:val="009939DD"/>
    <w:rsid w:val="00994D24"/>
    <w:rsid w:val="00995176"/>
    <w:rsid w:val="009954B5"/>
    <w:rsid w:val="009962A1"/>
    <w:rsid w:val="009A28D3"/>
    <w:rsid w:val="009A3E31"/>
    <w:rsid w:val="009A4080"/>
    <w:rsid w:val="009A5527"/>
    <w:rsid w:val="009B004F"/>
    <w:rsid w:val="009B0AD8"/>
    <w:rsid w:val="009B0CF7"/>
    <w:rsid w:val="009B403C"/>
    <w:rsid w:val="009B40BE"/>
    <w:rsid w:val="009B64EA"/>
    <w:rsid w:val="009B6704"/>
    <w:rsid w:val="009C03BA"/>
    <w:rsid w:val="009C29B8"/>
    <w:rsid w:val="009C3090"/>
    <w:rsid w:val="009C4EFC"/>
    <w:rsid w:val="009C58CE"/>
    <w:rsid w:val="009D3636"/>
    <w:rsid w:val="009E3AB7"/>
    <w:rsid w:val="009E492F"/>
    <w:rsid w:val="009E4B59"/>
    <w:rsid w:val="009E6AE3"/>
    <w:rsid w:val="009E6EA7"/>
    <w:rsid w:val="009E70B7"/>
    <w:rsid w:val="009E74DF"/>
    <w:rsid w:val="009F03AC"/>
    <w:rsid w:val="009F048B"/>
    <w:rsid w:val="009F3C35"/>
    <w:rsid w:val="009F3E75"/>
    <w:rsid w:val="009F67BD"/>
    <w:rsid w:val="009F6D22"/>
    <w:rsid w:val="009F71E4"/>
    <w:rsid w:val="00A00B03"/>
    <w:rsid w:val="00A01955"/>
    <w:rsid w:val="00A04CCC"/>
    <w:rsid w:val="00A06C85"/>
    <w:rsid w:val="00A070C9"/>
    <w:rsid w:val="00A10C5D"/>
    <w:rsid w:val="00A13EA2"/>
    <w:rsid w:val="00A1687B"/>
    <w:rsid w:val="00A1790C"/>
    <w:rsid w:val="00A2011C"/>
    <w:rsid w:val="00A2024D"/>
    <w:rsid w:val="00A20444"/>
    <w:rsid w:val="00A251FD"/>
    <w:rsid w:val="00A26CD2"/>
    <w:rsid w:val="00A278CF"/>
    <w:rsid w:val="00A31C37"/>
    <w:rsid w:val="00A3470D"/>
    <w:rsid w:val="00A34E1F"/>
    <w:rsid w:val="00A35687"/>
    <w:rsid w:val="00A36B83"/>
    <w:rsid w:val="00A4427C"/>
    <w:rsid w:val="00A4436D"/>
    <w:rsid w:val="00A46219"/>
    <w:rsid w:val="00A46F21"/>
    <w:rsid w:val="00A51093"/>
    <w:rsid w:val="00A521CA"/>
    <w:rsid w:val="00A5309D"/>
    <w:rsid w:val="00A53D62"/>
    <w:rsid w:val="00A567C6"/>
    <w:rsid w:val="00A60A18"/>
    <w:rsid w:val="00A65CAD"/>
    <w:rsid w:val="00A66DE4"/>
    <w:rsid w:val="00A6708B"/>
    <w:rsid w:val="00A707CA"/>
    <w:rsid w:val="00A712E4"/>
    <w:rsid w:val="00A77211"/>
    <w:rsid w:val="00A80663"/>
    <w:rsid w:val="00A820F2"/>
    <w:rsid w:val="00A82966"/>
    <w:rsid w:val="00A82F85"/>
    <w:rsid w:val="00A85560"/>
    <w:rsid w:val="00A8675C"/>
    <w:rsid w:val="00A907A1"/>
    <w:rsid w:val="00A925D5"/>
    <w:rsid w:val="00A92EE0"/>
    <w:rsid w:val="00A9399B"/>
    <w:rsid w:val="00A94142"/>
    <w:rsid w:val="00AA0AAC"/>
    <w:rsid w:val="00AA5FFA"/>
    <w:rsid w:val="00AA7A36"/>
    <w:rsid w:val="00AB17A5"/>
    <w:rsid w:val="00AB2690"/>
    <w:rsid w:val="00AB2C68"/>
    <w:rsid w:val="00AC2798"/>
    <w:rsid w:val="00AC76B9"/>
    <w:rsid w:val="00AD15A7"/>
    <w:rsid w:val="00AD1825"/>
    <w:rsid w:val="00AD4513"/>
    <w:rsid w:val="00AE0E5A"/>
    <w:rsid w:val="00AE15B3"/>
    <w:rsid w:val="00AE22C4"/>
    <w:rsid w:val="00AE3646"/>
    <w:rsid w:val="00AE3A7F"/>
    <w:rsid w:val="00AE71CB"/>
    <w:rsid w:val="00AF131D"/>
    <w:rsid w:val="00AF1A5E"/>
    <w:rsid w:val="00AF2F4E"/>
    <w:rsid w:val="00AF7B27"/>
    <w:rsid w:val="00B00D96"/>
    <w:rsid w:val="00B00F6A"/>
    <w:rsid w:val="00B04A8E"/>
    <w:rsid w:val="00B10734"/>
    <w:rsid w:val="00B1221C"/>
    <w:rsid w:val="00B1671B"/>
    <w:rsid w:val="00B16951"/>
    <w:rsid w:val="00B174F7"/>
    <w:rsid w:val="00B17528"/>
    <w:rsid w:val="00B17B44"/>
    <w:rsid w:val="00B20C27"/>
    <w:rsid w:val="00B224FD"/>
    <w:rsid w:val="00B241CB"/>
    <w:rsid w:val="00B241E6"/>
    <w:rsid w:val="00B26098"/>
    <w:rsid w:val="00B26899"/>
    <w:rsid w:val="00B277B1"/>
    <w:rsid w:val="00B30EB6"/>
    <w:rsid w:val="00B31A54"/>
    <w:rsid w:val="00B33E58"/>
    <w:rsid w:val="00B3475C"/>
    <w:rsid w:val="00B35C4E"/>
    <w:rsid w:val="00B3749C"/>
    <w:rsid w:val="00B402B0"/>
    <w:rsid w:val="00B4114A"/>
    <w:rsid w:val="00B42971"/>
    <w:rsid w:val="00B42E0D"/>
    <w:rsid w:val="00B460B0"/>
    <w:rsid w:val="00B46F85"/>
    <w:rsid w:val="00B50B64"/>
    <w:rsid w:val="00B541F2"/>
    <w:rsid w:val="00B55117"/>
    <w:rsid w:val="00B55285"/>
    <w:rsid w:val="00B558F3"/>
    <w:rsid w:val="00B56FB9"/>
    <w:rsid w:val="00B571DB"/>
    <w:rsid w:val="00B57E66"/>
    <w:rsid w:val="00B60268"/>
    <w:rsid w:val="00B64EC2"/>
    <w:rsid w:val="00B6614C"/>
    <w:rsid w:val="00B665F6"/>
    <w:rsid w:val="00B6769A"/>
    <w:rsid w:val="00B67F14"/>
    <w:rsid w:val="00B71654"/>
    <w:rsid w:val="00B722A5"/>
    <w:rsid w:val="00B7674B"/>
    <w:rsid w:val="00B81D0D"/>
    <w:rsid w:val="00B82229"/>
    <w:rsid w:val="00B858AE"/>
    <w:rsid w:val="00B861A9"/>
    <w:rsid w:val="00B86DE9"/>
    <w:rsid w:val="00B8704A"/>
    <w:rsid w:val="00B90BF5"/>
    <w:rsid w:val="00B910E9"/>
    <w:rsid w:val="00B91103"/>
    <w:rsid w:val="00B9246B"/>
    <w:rsid w:val="00B95155"/>
    <w:rsid w:val="00B9560C"/>
    <w:rsid w:val="00B95D4F"/>
    <w:rsid w:val="00BA2A17"/>
    <w:rsid w:val="00BA2C01"/>
    <w:rsid w:val="00BA4C29"/>
    <w:rsid w:val="00BB4790"/>
    <w:rsid w:val="00BB579A"/>
    <w:rsid w:val="00BB5C85"/>
    <w:rsid w:val="00BB6181"/>
    <w:rsid w:val="00BB6699"/>
    <w:rsid w:val="00BC0FA8"/>
    <w:rsid w:val="00BC4630"/>
    <w:rsid w:val="00BC4D94"/>
    <w:rsid w:val="00BD1092"/>
    <w:rsid w:val="00BD20AB"/>
    <w:rsid w:val="00BD2F00"/>
    <w:rsid w:val="00BD5458"/>
    <w:rsid w:val="00BE0009"/>
    <w:rsid w:val="00BE1C32"/>
    <w:rsid w:val="00BE2182"/>
    <w:rsid w:val="00BE286E"/>
    <w:rsid w:val="00BE3C82"/>
    <w:rsid w:val="00BE76B7"/>
    <w:rsid w:val="00BF08C6"/>
    <w:rsid w:val="00BF0D06"/>
    <w:rsid w:val="00BF1E4D"/>
    <w:rsid w:val="00BF7463"/>
    <w:rsid w:val="00BF75E9"/>
    <w:rsid w:val="00C00AE0"/>
    <w:rsid w:val="00C01400"/>
    <w:rsid w:val="00C01AA5"/>
    <w:rsid w:val="00C0275A"/>
    <w:rsid w:val="00C03050"/>
    <w:rsid w:val="00C03F25"/>
    <w:rsid w:val="00C143BF"/>
    <w:rsid w:val="00C1460D"/>
    <w:rsid w:val="00C14D98"/>
    <w:rsid w:val="00C15527"/>
    <w:rsid w:val="00C164CB"/>
    <w:rsid w:val="00C17E2D"/>
    <w:rsid w:val="00C2043A"/>
    <w:rsid w:val="00C22A73"/>
    <w:rsid w:val="00C23220"/>
    <w:rsid w:val="00C23B25"/>
    <w:rsid w:val="00C23E1C"/>
    <w:rsid w:val="00C300BF"/>
    <w:rsid w:val="00C3165B"/>
    <w:rsid w:val="00C32A23"/>
    <w:rsid w:val="00C33251"/>
    <w:rsid w:val="00C3485B"/>
    <w:rsid w:val="00C40641"/>
    <w:rsid w:val="00C41366"/>
    <w:rsid w:val="00C415AD"/>
    <w:rsid w:val="00C4181E"/>
    <w:rsid w:val="00C44A0C"/>
    <w:rsid w:val="00C45359"/>
    <w:rsid w:val="00C45A48"/>
    <w:rsid w:val="00C45DEE"/>
    <w:rsid w:val="00C45E6A"/>
    <w:rsid w:val="00C50C78"/>
    <w:rsid w:val="00C53042"/>
    <w:rsid w:val="00C5338E"/>
    <w:rsid w:val="00C60B21"/>
    <w:rsid w:val="00C63110"/>
    <w:rsid w:val="00C6793D"/>
    <w:rsid w:val="00C67981"/>
    <w:rsid w:val="00C67E7D"/>
    <w:rsid w:val="00C71D20"/>
    <w:rsid w:val="00C76D39"/>
    <w:rsid w:val="00C8017A"/>
    <w:rsid w:val="00C81A81"/>
    <w:rsid w:val="00C81A8E"/>
    <w:rsid w:val="00C82A54"/>
    <w:rsid w:val="00C82BD4"/>
    <w:rsid w:val="00C82F08"/>
    <w:rsid w:val="00C861A8"/>
    <w:rsid w:val="00C867C3"/>
    <w:rsid w:val="00C938BD"/>
    <w:rsid w:val="00C953F6"/>
    <w:rsid w:val="00C95415"/>
    <w:rsid w:val="00C96AB9"/>
    <w:rsid w:val="00C970A2"/>
    <w:rsid w:val="00C971EC"/>
    <w:rsid w:val="00C9768C"/>
    <w:rsid w:val="00CA5325"/>
    <w:rsid w:val="00CA703B"/>
    <w:rsid w:val="00CA797E"/>
    <w:rsid w:val="00CB0896"/>
    <w:rsid w:val="00CB2BD1"/>
    <w:rsid w:val="00CB56B3"/>
    <w:rsid w:val="00CB5B12"/>
    <w:rsid w:val="00CC0277"/>
    <w:rsid w:val="00CC05C7"/>
    <w:rsid w:val="00CC106D"/>
    <w:rsid w:val="00CC24C1"/>
    <w:rsid w:val="00CC29F1"/>
    <w:rsid w:val="00CC3FE9"/>
    <w:rsid w:val="00CC4F78"/>
    <w:rsid w:val="00CC71CB"/>
    <w:rsid w:val="00CD05A5"/>
    <w:rsid w:val="00CD09EF"/>
    <w:rsid w:val="00CD0EA9"/>
    <w:rsid w:val="00CD2A32"/>
    <w:rsid w:val="00CD4EC7"/>
    <w:rsid w:val="00CD661E"/>
    <w:rsid w:val="00CE1B13"/>
    <w:rsid w:val="00CE509E"/>
    <w:rsid w:val="00CE6C30"/>
    <w:rsid w:val="00CE74A7"/>
    <w:rsid w:val="00CE7B1D"/>
    <w:rsid w:val="00CF2122"/>
    <w:rsid w:val="00CF26A5"/>
    <w:rsid w:val="00CF2E09"/>
    <w:rsid w:val="00CF36FC"/>
    <w:rsid w:val="00CF61A8"/>
    <w:rsid w:val="00D04F87"/>
    <w:rsid w:val="00D056D8"/>
    <w:rsid w:val="00D06690"/>
    <w:rsid w:val="00D10A73"/>
    <w:rsid w:val="00D11DEA"/>
    <w:rsid w:val="00D11E8A"/>
    <w:rsid w:val="00D144CC"/>
    <w:rsid w:val="00D14F25"/>
    <w:rsid w:val="00D15BCA"/>
    <w:rsid w:val="00D16BF5"/>
    <w:rsid w:val="00D177CC"/>
    <w:rsid w:val="00D24B93"/>
    <w:rsid w:val="00D26741"/>
    <w:rsid w:val="00D27F06"/>
    <w:rsid w:val="00D3013E"/>
    <w:rsid w:val="00D3252C"/>
    <w:rsid w:val="00D32E8D"/>
    <w:rsid w:val="00D33C80"/>
    <w:rsid w:val="00D35515"/>
    <w:rsid w:val="00D35FC4"/>
    <w:rsid w:val="00D374D3"/>
    <w:rsid w:val="00D40CB9"/>
    <w:rsid w:val="00D41073"/>
    <w:rsid w:val="00D411DC"/>
    <w:rsid w:val="00D4224D"/>
    <w:rsid w:val="00D44DFC"/>
    <w:rsid w:val="00D458EA"/>
    <w:rsid w:val="00D461B3"/>
    <w:rsid w:val="00D46C98"/>
    <w:rsid w:val="00D47490"/>
    <w:rsid w:val="00D47641"/>
    <w:rsid w:val="00D47EF9"/>
    <w:rsid w:val="00D53637"/>
    <w:rsid w:val="00D54C0B"/>
    <w:rsid w:val="00D55347"/>
    <w:rsid w:val="00D600ED"/>
    <w:rsid w:val="00D63744"/>
    <w:rsid w:val="00D65154"/>
    <w:rsid w:val="00D6604D"/>
    <w:rsid w:val="00D66C01"/>
    <w:rsid w:val="00D70C92"/>
    <w:rsid w:val="00D718FE"/>
    <w:rsid w:val="00D71B49"/>
    <w:rsid w:val="00D814B4"/>
    <w:rsid w:val="00D82CB8"/>
    <w:rsid w:val="00D83483"/>
    <w:rsid w:val="00D87008"/>
    <w:rsid w:val="00D8708C"/>
    <w:rsid w:val="00D904AB"/>
    <w:rsid w:val="00D90778"/>
    <w:rsid w:val="00D90C96"/>
    <w:rsid w:val="00D91132"/>
    <w:rsid w:val="00D917E9"/>
    <w:rsid w:val="00D91B18"/>
    <w:rsid w:val="00D926C7"/>
    <w:rsid w:val="00D92F73"/>
    <w:rsid w:val="00D93B7E"/>
    <w:rsid w:val="00DA3683"/>
    <w:rsid w:val="00DA3C39"/>
    <w:rsid w:val="00DA56A8"/>
    <w:rsid w:val="00DB0895"/>
    <w:rsid w:val="00DB1943"/>
    <w:rsid w:val="00DB1C6B"/>
    <w:rsid w:val="00DB1F27"/>
    <w:rsid w:val="00DB297A"/>
    <w:rsid w:val="00DB3283"/>
    <w:rsid w:val="00DB4E51"/>
    <w:rsid w:val="00DB5E86"/>
    <w:rsid w:val="00DB6069"/>
    <w:rsid w:val="00DB732C"/>
    <w:rsid w:val="00DC0FD3"/>
    <w:rsid w:val="00DC6A7B"/>
    <w:rsid w:val="00DC72E3"/>
    <w:rsid w:val="00DD0112"/>
    <w:rsid w:val="00DD179A"/>
    <w:rsid w:val="00DD63D5"/>
    <w:rsid w:val="00DD7703"/>
    <w:rsid w:val="00DD7F1B"/>
    <w:rsid w:val="00DE1733"/>
    <w:rsid w:val="00DE2DE4"/>
    <w:rsid w:val="00DE3B13"/>
    <w:rsid w:val="00DE3DE4"/>
    <w:rsid w:val="00DE51D0"/>
    <w:rsid w:val="00DF2324"/>
    <w:rsid w:val="00DF374B"/>
    <w:rsid w:val="00DF3888"/>
    <w:rsid w:val="00E00762"/>
    <w:rsid w:val="00E01BE0"/>
    <w:rsid w:val="00E0246A"/>
    <w:rsid w:val="00E03C93"/>
    <w:rsid w:val="00E04AE6"/>
    <w:rsid w:val="00E10FD4"/>
    <w:rsid w:val="00E11355"/>
    <w:rsid w:val="00E12028"/>
    <w:rsid w:val="00E147EE"/>
    <w:rsid w:val="00E17F97"/>
    <w:rsid w:val="00E22098"/>
    <w:rsid w:val="00E23527"/>
    <w:rsid w:val="00E23C4F"/>
    <w:rsid w:val="00E26A3F"/>
    <w:rsid w:val="00E27186"/>
    <w:rsid w:val="00E305A0"/>
    <w:rsid w:val="00E31E87"/>
    <w:rsid w:val="00E36D36"/>
    <w:rsid w:val="00E372FF"/>
    <w:rsid w:val="00E3763D"/>
    <w:rsid w:val="00E4409E"/>
    <w:rsid w:val="00E466DD"/>
    <w:rsid w:val="00E47125"/>
    <w:rsid w:val="00E52BFC"/>
    <w:rsid w:val="00E537A5"/>
    <w:rsid w:val="00E55300"/>
    <w:rsid w:val="00E66A45"/>
    <w:rsid w:val="00E66A60"/>
    <w:rsid w:val="00E66B2A"/>
    <w:rsid w:val="00E71AA5"/>
    <w:rsid w:val="00E72460"/>
    <w:rsid w:val="00E74926"/>
    <w:rsid w:val="00E74FF6"/>
    <w:rsid w:val="00E751AB"/>
    <w:rsid w:val="00E77080"/>
    <w:rsid w:val="00E83432"/>
    <w:rsid w:val="00E85313"/>
    <w:rsid w:val="00E85714"/>
    <w:rsid w:val="00E85B18"/>
    <w:rsid w:val="00E91020"/>
    <w:rsid w:val="00E915F0"/>
    <w:rsid w:val="00E91C83"/>
    <w:rsid w:val="00E91E7B"/>
    <w:rsid w:val="00E92A1A"/>
    <w:rsid w:val="00E94067"/>
    <w:rsid w:val="00EA38AD"/>
    <w:rsid w:val="00EA5962"/>
    <w:rsid w:val="00EA5AD9"/>
    <w:rsid w:val="00EB0ECE"/>
    <w:rsid w:val="00EB34D5"/>
    <w:rsid w:val="00EB5F9E"/>
    <w:rsid w:val="00EB62C8"/>
    <w:rsid w:val="00EB7D53"/>
    <w:rsid w:val="00EC1116"/>
    <w:rsid w:val="00EC4034"/>
    <w:rsid w:val="00EC5722"/>
    <w:rsid w:val="00ED31F9"/>
    <w:rsid w:val="00ED48DC"/>
    <w:rsid w:val="00ED5316"/>
    <w:rsid w:val="00ED6CF8"/>
    <w:rsid w:val="00ED76DE"/>
    <w:rsid w:val="00ED79E9"/>
    <w:rsid w:val="00EE12B6"/>
    <w:rsid w:val="00EE2304"/>
    <w:rsid w:val="00EE2835"/>
    <w:rsid w:val="00EE2D15"/>
    <w:rsid w:val="00EE3D46"/>
    <w:rsid w:val="00EE4A54"/>
    <w:rsid w:val="00EE4FF5"/>
    <w:rsid w:val="00EE5753"/>
    <w:rsid w:val="00EE721D"/>
    <w:rsid w:val="00EE7363"/>
    <w:rsid w:val="00EE7CE1"/>
    <w:rsid w:val="00EF3CE8"/>
    <w:rsid w:val="00EF5BAE"/>
    <w:rsid w:val="00EF5EFB"/>
    <w:rsid w:val="00EF7D84"/>
    <w:rsid w:val="00F05679"/>
    <w:rsid w:val="00F06227"/>
    <w:rsid w:val="00F06EC4"/>
    <w:rsid w:val="00F103E5"/>
    <w:rsid w:val="00F11079"/>
    <w:rsid w:val="00F1258B"/>
    <w:rsid w:val="00F1290C"/>
    <w:rsid w:val="00F1306C"/>
    <w:rsid w:val="00F132A9"/>
    <w:rsid w:val="00F13BF4"/>
    <w:rsid w:val="00F14015"/>
    <w:rsid w:val="00F14F87"/>
    <w:rsid w:val="00F150D8"/>
    <w:rsid w:val="00F1537B"/>
    <w:rsid w:val="00F22917"/>
    <w:rsid w:val="00F2448D"/>
    <w:rsid w:val="00F24D91"/>
    <w:rsid w:val="00F26BAC"/>
    <w:rsid w:val="00F270B7"/>
    <w:rsid w:val="00F277C2"/>
    <w:rsid w:val="00F31017"/>
    <w:rsid w:val="00F41EC2"/>
    <w:rsid w:val="00F42EF6"/>
    <w:rsid w:val="00F44727"/>
    <w:rsid w:val="00F47974"/>
    <w:rsid w:val="00F522CA"/>
    <w:rsid w:val="00F564EB"/>
    <w:rsid w:val="00F56B06"/>
    <w:rsid w:val="00F60C58"/>
    <w:rsid w:val="00F63A1F"/>
    <w:rsid w:val="00F6448F"/>
    <w:rsid w:val="00F64FA8"/>
    <w:rsid w:val="00F6607A"/>
    <w:rsid w:val="00F663F5"/>
    <w:rsid w:val="00F713CA"/>
    <w:rsid w:val="00F7497F"/>
    <w:rsid w:val="00F75272"/>
    <w:rsid w:val="00F76591"/>
    <w:rsid w:val="00F802AC"/>
    <w:rsid w:val="00F815EC"/>
    <w:rsid w:val="00F82901"/>
    <w:rsid w:val="00F83BBE"/>
    <w:rsid w:val="00F86989"/>
    <w:rsid w:val="00F903AB"/>
    <w:rsid w:val="00F907D2"/>
    <w:rsid w:val="00F91188"/>
    <w:rsid w:val="00F92A0D"/>
    <w:rsid w:val="00F930FF"/>
    <w:rsid w:val="00F93B3B"/>
    <w:rsid w:val="00F95394"/>
    <w:rsid w:val="00FA2306"/>
    <w:rsid w:val="00FA38E6"/>
    <w:rsid w:val="00FA44A1"/>
    <w:rsid w:val="00FA479E"/>
    <w:rsid w:val="00FA701F"/>
    <w:rsid w:val="00FA718C"/>
    <w:rsid w:val="00FA7CDF"/>
    <w:rsid w:val="00FB02DE"/>
    <w:rsid w:val="00FB0C85"/>
    <w:rsid w:val="00FB1015"/>
    <w:rsid w:val="00FB2F3A"/>
    <w:rsid w:val="00FB3A73"/>
    <w:rsid w:val="00FC0E64"/>
    <w:rsid w:val="00FC1C69"/>
    <w:rsid w:val="00FC23B7"/>
    <w:rsid w:val="00FC2BD1"/>
    <w:rsid w:val="00FC6FAD"/>
    <w:rsid w:val="00FD0627"/>
    <w:rsid w:val="00FD18E8"/>
    <w:rsid w:val="00FD29D0"/>
    <w:rsid w:val="00FD3B15"/>
    <w:rsid w:val="00FD4FE2"/>
    <w:rsid w:val="00FE1564"/>
    <w:rsid w:val="00FE27AC"/>
    <w:rsid w:val="00FE527F"/>
    <w:rsid w:val="00FE6EBA"/>
    <w:rsid w:val="00FF02B3"/>
    <w:rsid w:val="00FF436E"/>
    <w:rsid w:val="00FF5BA1"/>
    <w:rsid w:val="00FF6A98"/>
    <w:rsid w:val="00FF7619"/>
    <w:rsid w:val="00FF7652"/>
    <w:rsid w:val="115D9932"/>
    <w:rsid w:val="16A66E1B"/>
    <w:rsid w:val="341D9232"/>
    <w:rsid w:val="3D7087F7"/>
    <w:rsid w:val="3E6C22FA"/>
    <w:rsid w:val="4B920F5E"/>
    <w:rsid w:val="4F578401"/>
    <w:rsid w:val="5C3F05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ACBC261"/>
  <w15:chartTrackingRefBased/>
  <w15:docId w15:val="{0E91C2E4-FE17-42B2-B095-98EAC45BBC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1258B"/>
    <w:pPr>
      <w:spacing w:after="120" w:line="240" w:lineRule="auto"/>
      <w:jc w:val="both"/>
    </w:pPr>
    <w:rPr>
      <w:rFonts w:ascii="Arial" w:hAnsi="Arial"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1258B"/>
    <w:pPr>
      <w:keepNext/>
      <w:keepLines/>
      <w:spacing w:before="200"/>
      <w:jc w:val="left"/>
      <w:outlineLvl w:val="1"/>
    </w:pPr>
    <w:rPr>
      <w:rFonts w:eastAsiaTheme="majorEastAsia" w:cstheme="majorBidi"/>
      <w:bCs/>
      <w:color w:val="00579D"/>
      <w:sz w:val="32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F1258B"/>
    <w:rPr>
      <w:rFonts w:ascii="Arial" w:eastAsiaTheme="majorEastAsia" w:hAnsi="Arial" w:cstheme="majorBidi"/>
      <w:bCs/>
      <w:color w:val="00579D"/>
      <w:sz w:val="32"/>
      <w:szCs w:val="26"/>
    </w:rPr>
  </w:style>
  <w:style w:type="paragraph" w:customStyle="1" w:styleId="Popisobrzku">
    <w:name w:val="Popis obrázku"/>
    <w:basedOn w:val="Normal"/>
    <w:link w:val="PopisobrzkuChar"/>
    <w:qFormat/>
    <w:rsid w:val="00F1258B"/>
    <w:pPr>
      <w:jc w:val="center"/>
    </w:pPr>
    <w:rPr>
      <w:rFonts w:cs="Arial"/>
      <w:i/>
      <w:sz w:val="18"/>
    </w:rPr>
  </w:style>
  <w:style w:type="character" w:customStyle="1" w:styleId="PopisobrzkuChar">
    <w:name w:val="Popis obrázku Char"/>
    <w:basedOn w:val="DefaultParagraphFont"/>
    <w:link w:val="Popisobrzku"/>
    <w:rsid w:val="00F1258B"/>
    <w:rPr>
      <w:rFonts w:ascii="Arial" w:hAnsi="Arial" w:cs="Arial"/>
      <w:i/>
      <w:sz w:val="18"/>
      <w:szCs w:val="24"/>
    </w:rPr>
  </w:style>
  <w:style w:type="table" w:styleId="TableGrid">
    <w:name w:val="Table Grid"/>
    <w:basedOn w:val="TableNormal"/>
    <w:uiPriority w:val="59"/>
    <w:rsid w:val="00F1258B"/>
    <w:pPr>
      <w:spacing w:after="0" w:line="240" w:lineRule="auto"/>
    </w:pPr>
    <w:rPr>
      <w:sz w:val="24"/>
      <w:szCs w:val="24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unhideWhenUsed/>
    <w:rsid w:val="003330EE"/>
    <w:pPr>
      <w:tabs>
        <w:tab w:val="center" w:pos="4536"/>
        <w:tab w:val="right" w:pos="9072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3330EE"/>
    <w:rPr>
      <w:rFonts w:ascii="Arial" w:hAnsi="Arial"/>
      <w:szCs w:val="24"/>
    </w:rPr>
  </w:style>
  <w:style w:type="paragraph" w:styleId="Footer">
    <w:name w:val="footer"/>
    <w:basedOn w:val="Normal"/>
    <w:link w:val="FooterChar"/>
    <w:uiPriority w:val="99"/>
    <w:unhideWhenUsed/>
    <w:rsid w:val="003330EE"/>
    <w:pPr>
      <w:tabs>
        <w:tab w:val="center" w:pos="4536"/>
        <w:tab w:val="right" w:pos="9072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3330EE"/>
    <w:rPr>
      <w:rFonts w:ascii="Arial" w:hAnsi="Arial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0D6BB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D6BB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D6BB4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D6BB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D6BB4"/>
    <w:rPr>
      <w:rFonts w:ascii="Arial" w:hAnsi="Arial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6BB4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6BB4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A4427C"/>
    <w:pPr>
      <w:ind w:left="720"/>
      <w:contextualSpacing/>
    </w:pPr>
  </w:style>
  <w:style w:type="paragraph" w:styleId="NoSpacing">
    <w:name w:val="No Spacing"/>
    <w:uiPriority w:val="1"/>
    <w:qFormat/>
    <w:rsid w:val="00B86DE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5207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93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08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22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848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1134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364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7622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46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54718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38697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73547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99662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849237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553799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857026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733492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8911159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547966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143982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049869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902814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471017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5471345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4695973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60520868">
                                                                                              <w:marLeft w:val="0"/>
                                                                                              <w:marRight w:val="12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6762396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12245499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56880446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31938393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870994513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4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4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258492447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66432818">
                                                                                                                          <w:marLeft w:val="225"/>
                                                                                                                          <w:marRight w:val="225"/>
                                                                                                                          <w:marTop w:val="75"/>
                                                                                                                          <w:marBottom w:val="75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2118979903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662929795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2072382340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205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470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443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7566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3980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4118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3207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8977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41310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45099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84408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999224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841994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7744793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596261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459232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744399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470353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831582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506105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539219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2086774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86748118">
                                                                                              <w:marLeft w:val="0"/>
                                                                                              <w:marRight w:val="12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1738127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63486443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35057580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80985966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773940724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4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4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84479598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74295604">
                                                                                                                          <w:marLeft w:val="225"/>
                                                                                                                          <w:marRight w:val="225"/>
                                                                                                                          <w:marTop w:val="75"/>
                                                                                                                          <w:marBottom w:val="75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2058122072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47403286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2135754549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EFBD9EDC81684429DD0AAC5F17C98D2" ma:contentTypeVersion="10" ma:contentTypeDescription="Vytvoří nový dokument" ma:contentTypeScope="" ma:versionID="3cef6dfbfc29404a3b350701cc60b5c9">
  <xsd:schema xmlns:xsd="http://www.w3.org/2001/XMLSchema" xmlns:xs="http://www.w3.org/2001/XMLSchema" xmlns:p="http://schemas.microsoft.com/office/2006/metadata/properties" xmlns:ns3="648f7612-57bc-4afd-b9e3-b44e0a61d716" xmlns:ns4="d6fa8445-2b2a-4cae-a7d6-62040bf3773e" targetNamespace="http://schemas.microsoft.com/office/2006/metadata/properties" ma:root="true" ma:fieldsID="529e07f3014bbf53884372eba49a625b" ns3:_="" ns4:_="">
    <xsd:import namespace="648f7612-57bc-4afd-b9e3-b44e0a61d716"/>
    <xsd:import namespace="d6fa8445-2b2a-4cae-a7d6-62040bf3773e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48f7612-57bc-4afd-b9e3-b44e0a61d71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fa8445-2b2a-4cae-a7d6-62040bf3773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Hodnota hash upozornění na sdílení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writefull-cache xmlns="urn:writefull-cache:Suggestions">{"suggestions":{},"typeOfAccount":"freemium"}</writefull-cache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E8D9F5-E1A8-4B40-A1C2-5255718AC3D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9BFB5EC-496A-4CEA-BFDB-CB420C307A6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48f7612-57bc-4afd-b9e3-b44e0a61d716"/>
    <ds:schemaRef ds:uri="d6fa8445-2b2a-4cae-a7d6-62040bf377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B44C973-CF89-4EBB-90FA-7DE97C88E163}">
  <ds:schemaRefs>
    <ds:schemaRef ds:uri="urn:writefull-cache:Suggestions"/>
  </ds:schemaRefs>
</ds:datastoreItem>
</file>

<file path=customXml/itemProps4.xml><?xml version="1.0" encoding="utf-8"?>
<ds:datastoreItem xmlns:ds="http://schemas.openxmlformats.org/officeDocument/2006/customXml" ds:itemID="{EA8F12AE-DE50-4E65-8CAC-CB957C64F07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531F774E-2767-4268-B76F-DECA080179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9</Pages>
  <Words>2310</Words>
  <Characters>13172</Characters>
  <Application>Microsoft Office Word</Application>
  <DocSecurity>0</DocSecurity>
  <Lines>109</Lines>
  <Paragraphs>30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>Univ. Karlova v Praze, Farmaceutická fakulta v HK</Company>
  <LinksUpToDate>false</LinksUpToDate>
  <CharactersWithSpaces>15452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Markéta Vítková</dc:creator>
  <cp:keywords/>
  <dc:description/>
  <cp:lastModifiedBy>Petra Pullmannová</cp:lastModifiedBy>
  <cp:revision>3</cp:revision>
  <cp:lastPrinted>2020-07-28T05:08:00Z</cp:lastPrinted>
  <dcterms:created xsi:type="dcterms:W3CDTF">2021-06-01T09:57:00Z</dcterms:created>
  <dcterms:modified xsi:type="dcterms:W3CDTF">2021-06-01T09:58:00Z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0x0101009EFBD9EDC81684429DD0AAC5F17C98D2</vt:lpwstr>
  </property>
</Properties>
</file>